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96CD0" w14:textId="4292099E" w:rsidR="00DB0ADA" w:rsidRPr="007B5246" w:rsidRDefault="00DB0ADA" w:rsidP="00FE4FD5">
      <w:pPr>
        <w:spacing w:line="276" w:lineRule="auto"/>
        <w:jc w:val="right"/>
        <w:rPr>
          <w:rFonts w:ascii="Century Gothic" w:hAnsi="Century Gothic"/>
          <w:sz w:val="20"/>
          <w:szCs w:val="20"/>
        </w:rPr>
      </w:pPr>
      <w:r w:rsidRPr="007B5246">
        <w:rPr>
          <w:rFonts w:ascii="Century Gothic" w:hAnsi="Century Gothic"/>
          <w:b/>
          <w:sz w:val="20"/>
          <w:szCs w:val="20"/>
        </w:rPr>
        <w:t xml:space="preserve">ΗΜΕΡΟΜΗΝΙΑ: </w:t>
      </w:r>
      <w:r w:rsidR="008062B2">
        <w:rPr>
          <w:rFonts w:ascii="Century Gothic" w:hAnsi="Century Gothic"/>
          <w:sz w:val="20"/>
          <w:szCs w:val="20"/>
        </w:rPr>
        <w:t>Ιωάννινα</w:t>
      </w:r>
      <w:r w:rsidRPr="007B5246">
        <w:rPr>
          <w:rFonts w:ascii="Century Gothic" w:hAnsi="Century Gothic"/>
          <w:sz w:val="20"/>
          <w:szCs w:val="20"/>
        </w:rPr>
        <w:t xml:space="preserve">, </w:t>
      </w:r>
      <w:r w:rsidR="00983094">
        <w:rPr>
          <w:rFonts w:ascii="Century Gothic" w:hAnsi="Century Gothic"/>
          <w:sz w:val="20"/>
          <w:szCs w:val="20"/>
        </w:rPr>
        <w:t>25</w:t>
      </w:r>
      <w:r w:rsidRPr="007B5246">
        <w:rPr>
          <w:rFonts w:ascii="Century Gothic" w:hAnsi="Century Gothic"/>
          <w:sz w:val="20"/>
          <w:szCs w:val="20"/>
        </w:rPr>
        <w:t>/</w:t>
      </w:r>
      <w:r w:rsidR="00983094">
        <w:rPr>
          <w:rFonts w:ascii="Century Gothic" w:hAnsi="Century Gothic"/>
          <w:sz w:val="20"/>
          <w:szCs w:val="20"/>
        </w:rPr>
        <w:t>6</w:t>
      </w:r>
      <w:r w:rsidRPr="007B5246">
        <w:rPr>
          <w:rFonts w:ascii="Century Gothic" w:hAnsi="Century Gothic"/>
          <w:sz w:val="20"/>
          <w:szCs w:val="20"/>
        </w:rPr>
        <w:t>/202</w:t>
      </w:r>
      <w:r w:rsidR="00973CCA" w:rsidRPr="007B5246">
        <w:rPr>
          <w:rFonts w:ascii="Century Gothic" w:hAnsi="Century Gothic"/>
          <w:sz w:val="20"/>
          <w:szCs w:val="20"/>
        </w:rPr>
        <w:t>5</w:t>
      </w:r>
    </w:p>
    <w:p w14:paraId="191047B3" w14:textId="77777777" w:rsidR="00DB0ADA" w:rsidRPr="007B5246" w:rsidRDefault="00DB0ADA" w:rsidP="00FE4FD5">
      <w:pPr>
        <w:spacing w:line="276" w:lineRule="auto"/>
        <w:rPr>
          <w:rFonts w:ascii="Century Gothic" w:hAnsi="Century Gothic"/>
          <w:sz w:val="20"/>
          <w:szCs w:val="20"/>
        </w:rPr>
      </w:pPr>
    </w:p>
    <w:p w14:paraId="01D4B091" w14:textId="77777777" w:rsidR="00DB0ADA" w:rsidRPr="007B5246" w:rsidRDefault="00DB0ADA" w:rsidP="00FE4FD5">
      <w:pPr>
        <w:spacing w:line="276" w:lineRule="auto"/>
        <w:rPr>
          <w:rFonts w:ascii="Century Gothic" w:hAnsi="Century Gothic"/>
        </w:rPr>
      </w:pPr>
    </w:p>
    <w:p w14:paraId="57864BA5" w14:textId="77777777" w:rsidR="00DB0ADA" w:rsidRPr="007B5246" w:rsidRDefault="00DB0ADA" w:rsidP="00FE4FD5">
      <w:pPr>
        <w:spacing w:line="276" w:lineRule="auto"/>
        <w:rPr>
          <w:rFonts w:ascii="Century Gothic" w:hAnsi="Century Gothic"/>
        </w:rPr>
      </w:pPr>
    </w:p>
    <w:p w14:paraId="5610CFC9" w14:textId="77777777" w:rsidR="00DB0ADA" w:rsidRPr="007B5246" w:rsidRDefault="00DB0ADA" w:rsidP="00FE4FD5">
      <w:pPr>
        <w:spacing w:line="276" w:lineRule="auto"/>
        <w:jc w:val="center"/>
        <w:rPr>
          <w:rFonts w:ascii="Century Gothic" w:hAnsi="Century Gothic"/>
          <w:b/>
          <w:sz w:val="24"/>
          <w:szCs w:val="24"/>
        </w:rPr>
      </w:pPr>
      <w:r w:rsidRPr="007B5246">
        <w:rPr>
          <w:rFonts w:ascii="Century Gothic" w:hAnsi="Century Gothic"/>
          <w:b/>
          <w:sz w:val="24"/>
          <w:szCs w:val="24"/>
          <w:u w:val="thick"/>
        </w:rPr>
        <w:t>ΑΡΙΘΜΟΣ ΜΕΛΕΤΗΣ</w:t>
      </w:r>
    </w:p>
    <w:p w14:paraId="5E003081" w14:textId="0B76578A" w:rsidR="00DB0ADA" w:rsidRPr="007B5246" w:rsidRDefault="006538F1" w:rsidP="00FE4FD5">
      <w:pPr>
        <w:spacing w:line="276" w:lineRule="auto"/>
        <w:jc w:val="center"/>
        <w:rPr>
          <w:rFonts w:ascii="Century Gothic" w:hAnsi="Century Gothic"/>
          <w:b/>
          <w:bCs/>
          <w:sz w:val="24"/>
          <w:szCs w:val="24"/>
        </w:rPr>
      </w:pPr>
      <w:r>
        <w:rPr>
          <w:rFonts w:ascii="Century Gothic" w:hAnsi="Century Gothic"/>
          <w:b/>
          <w:bCs/>
          <w:sz w:val="24"/>
          <w:szCs w:val="24"/>
        </w:rPr>
        <w:t>9</w:t>
      </w:r>
      <w:r w:rsidR="00DB0ADA" w:rsidRPr="007B5246">
        <w:rPr>
          <w:rFonts w:ascii="Century Gothic" w:hAnsi="Century Gothic"/>
          <w:b/>
          <w:bCs/>
          <w:sz w:val="24"/>
          <w:szCs w:val="24"/>
        </w:rPr>
        <w:t>/202</w:t>
      </w:r>
      <w:r w:rsidR="000014C3" w:rsidRPr="007B5246">
        <w:rPr>
          <w:rFonts w:ascii="Century Gothic" w:hAnsi="Century Gothic"/>
          <w:b/>
          <w:bCs/>
          <w:sz w:val="24"/>
          <w:szCs w:val="24"/>
        </w:rPr>
        <w:t>5</w:t>
      </w:r>
    </w:p>
    <w:p w14:paraId="4851A093" w14:textId="77777777" w:rsidR="00C952E5" w:rsidRPr="007B5246" w:rsidRDefault="00C952E5" w:rsidP="00C952E5">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entury Gothic" w:hAnsi="Century Gothic"/>
          <w:b/>
        </w:rPr>
      </w:pPr>
    </w:p>
    <w:p w14:paraId="7E8A0DD3" w14:textId="3113DFBD" w:rsidR="00C952E5" w:rsidRPr="007B5246" w:rsidRDefault="00354CEF" w:rsidP="00C952E5">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b/>
          <w:sz w:val="28"/>
          <w:szCs w:val="28"/>
        </w:rPr>
      </w:pPr>
      <w:r>
        <w:rPr>
          <w:rFonts w:ascii="Century Gothic" w:hAnsi="Century Gothic"/>
          <w:b/>
          <w:sz w:val="28"/>
          <w:szCs w:val="28"/>
        </w:rPr>
        <w:t xml:space="preserve">Παροχή υπηρεσιών </w:t>
      </w:r>
      <w:r w:rsidR="00E2374F">
        <w:rPr>
          <w:rFonts w:ascii="Century Gothic" w:hAnsi="Century Gothic"/>
          <w:b/>
          <w:sz w:val="28"/>
          <w:szCs w:val="28"/>
        </w:rPr>
        <w:t>παιδοψυχίατρου</w:t>
      </w:r>
      <w:r w:rsidR="00973CCA" w:rsidRPr="007B5246">
        <w:rPr>
          <w:rFonts w:ascii="Century Gothic" w:hAnsi="Century Gothic"/>
          <w:b/>
          <w:sz w:val="28"/>
          <w:szCs w:val="28"/>
        </w:rPr>
        <w:t xml:space="preserve"> έτους 2025</w:t>
      </w:r>
    </w:p>
    <w:p w14:paraId="11416379" w14:textId="77777777" w:rsidR="00C952E5" w:rsidRPr="007B5246" w:rsidRDefault="00C952E5" w:rsidP="00C952E5">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entury Gothic" w:hAnsi="Century Gothic"/>
          <w:b/>
        </w:rPr>
      </w:pPr>
    </w:p>
    <w:p w14:paraId="1491CA56" w14:textId="77777777" w:rsidR="00DB0ADA" w:rsidRPr="007B5246" w:rsidRDefault="00DB0ADA" w:rsidP="00FE4FD5">
      <w:pPr>
        <w:spacing w:line="276" w:lineRule="auto"/>
        <w:rPr>
          <w:rFonts w:ascii="Century Gothic" w:hAnsi="Century Gothic"/>
          <w:b/>
        </w:rPr>
      </w:pPr>
    </w:p>
    <w:p w14:paraId="380C139E" w14:textId="77777777" w:rsidR="00DB0ADA" w:rsidRPr="007B5246" w:rsidRDefault="00DB0ADA" w:rsidP="00FE4FD5">
      <w:pPr>
        <w:spacing w:line="276" w:lineRule="auto"/>
        <w:rPr>
          <w:rFonts w:ascii="Century Gothic" w:hAnsi="Century Gothic"/>
          <w:b/>
        </w:rPr>
      </w:pPr>
    </w:p>
    <w:p w14:paraId="42596E16" w14:textId="77777777" w:rsidR="000C15E9" w:rsidRPr="007B5246" w:rsidRDefault="000C15E9" w:rsidP="00FE4FD5">
      <w:pPr>
        <w:spacing w:line="276" w:lineRule="auto"/>
        <w:jc w:val="center"/>
        <w:rPr>
          <w:rFonts w:ascii="Century Gothic" w:hAnsi="Century Gothic"/>
          <w:b/>
        </w:rPr>
      </w:pPr>
      <w:r w:rsidRPr="007B5246">
        <w:rPr>
          <w:rFonts w:ascii="Century Gothic" w:hAnsi="Century Gothic"/>
          <w:b/>
        </w:rPr>
        <w:t xml:space="preserve">Κωδικός κατά </w:t>
      </w:r>
      <w:r w:rsidR="00291120" w:rsidRPr="00291120">
        <w:rPr>
          <w:rFonts w:ascii="Century Gothic" w:hAnsi="Century Gothic"/>
          <w:b/>
        </w:rPr>
        <w:t xml:space="preserve">(CPV): </w:t>
      </w:r>
      <w:r w:rsidR="006F3772" w:rsidRPr="006F3772">
        <w:rPr>
          <w:rFonts w:ascii="Century Gothic" w:hAnsi="Century Gothic"/>
          <w:b/>
        </w:rPr>
        <w:t>85121291-9 - Παιδιατρικές υπηρεσίες</w:t>
      </w:r>
      <w:r w:rsidR="00291120" w:rsidRPr="00291120">
        <w:rPr>
          <w:rFonts w:ascii="Century Gothic" w:hAnsi="Century Gothic"/>
          <w:b/>
        </w:rPr>
        <w:t>.</w:t>
      </w:r>
    </w:p>
    <w:p w14:paraId="7BE12C16" w14:textId="77777777" w:rsidR="000C15E9" w:rsidRPr="007B5246" w:rsidRDefault="000C15E9" w:rsidP="00FE4FD5">
      <w:pPr>
        <w:spacing w:line="276" w:lineRule="auto"/>
        <w:rPr>
          <w:rFonts w:ascii="Century Gothic" w:hAnsi="Century Gothic"/>
          <w:b/>
          <w:u w:val="thick"/>
        </w:rPr>
      </w:pPr>
    </w:p>
    <w:p w14:paraId="08654FFE" w14:textId="77777777" w:rsidR="007E296A" w:rsidRPr="007B5246" w:rsidRDefault="007E296A" w:rsidP="00FE4FD5">
      <w:pPr>
        <w:spacing w:line="276" w:lineRule="auto"/>
        <w:rPr>
          <w:rFonts w:ascii="Century Gothic" w:hAnsi="Century Gothic"/>
          <w:b/>
          <w:sz w:val="18"/>
          <w:szCs w:val="18"/>
          <w:u w:val="single"/>
        </w:rPr>
      </w:pPr>
      <w:r w:rsidRPr="007B5246">
        <w:rPr>
          <w:rFonts w:ascii="Century Gothic" w:hAnsi="Century Gothic"/>
          <w:b/>
          <w:sz w:val="18"/>
          <w:szCs w:val="18"/>
          <w:u w:val="single"/>
        </w:rPr>
        <w:t>ΠΕΡΙΕΧΟΜΕΝΑ</w:t>
      </w:r>
    </w:p>
    <w:p w14:paraId="31BA6A76" w14:textId="77777777" w:rsidR="007E296A" w:rsidRPr="007B5246" w:rsidRDefault="007E296A" w:rsidP="00DB6D8B">
      <w:pPr>
        <w:numPr>
          <w:ilvl w:val="0"/>
          <w:numId w:val="9"/>
        </w:numPr>
        <w:spacing w:after="0" w:line="276" w:lineRule="auto"/>
        <w:ind w:left="284"/>
        <w:rPr>
          <w:rFonts w:ascii="Century Gothic" w:hAnsi="Century Gothic"/>
          <w:sz w:val="18"/>
          <w:szCs w:val="18"/>
        </w:rPr>
      </w:pPr>
      <w:r w:rsidRPr="007B5246">
        <w:rPr>
          <w:rFonts w:ascii="Century Gothic" w:hAnsi="Century Gothic"/>
          <w:sz w:val="18"/>
          <w:szCs w:val="18"/>
        </w:rPr>
        <w:t>Τεχνική περιγραφή</w:t>
      </w:r>
    </w:p>
    <w:p w14:paraId="57930AA1" w14:textId="77777777" w:rsidR="007E296A" w:rsidRPr="007B5246" w:rsidRDefault="007E296A" w:rsidP="00DB6D8B">
      <w:pPr>
        <w:numPr>
          <w:ilvl w:val="0"/>
          <w:numId w:val="9"/>
        </w:numPr>
        <w:spacing w:after="0" w:line="276" w:lineRule="auto"/>
        <w:ind w:left="284"/>
        <w:rPr>
          <w:rFonts w:ascii="Century Gothic" w:hAnsi="Century Gothic"/>
          <w:sz w:val="18"/>
          <w:szCs w:val="18"/>
        </w:rPr>
      </w:pPr>
      <w:r w:rsidRPr="007B5246">
        <w:rPr>
          <w:rFonts w:ascii="Century Gothic" w:hAnsi="Century Gothic"/>
          <w:sz w:val="18"/>
          <w:szCs w:val="18"/>
        </w:rPr>
        <w:t>Τεχνικές Προδιαγραφές</w:t>
      </w:r>
    </w:p>
    <w:p w14:paraId="3F0BB38E" w14:textId="77777777" w:rsidR="007E296A" w:rsidRPr="007B5246" w:rsidRDefault="007E296A" w:rsidP="00DB6D8B">
      <w:pPr>
        <w:numPr>
          <w:ilvl w:val="0"/>
          <w:numId w:val="9"/>
        </w:numPr>
        <w:spacing w:after="0" w:line="276" w:lineRule="auto"/>
        <w:ind w:left="284"/>
        <w:rPr>
          <w:rFonts w:ascii="Century Gothic" w:hAnsi="Century Gothic"/>
          <w:sz w:val="18"/>
          <w:szCs w:val="18"/>
        </w:rPr>
      </w:pPr>
      <w:r w:rsidRPr="007B5246">
        <w:rPr>
          <w:rFonts w:ascii="Century Gothic" w:hAnsi="Century Gothic"/>
          <w:sz w:val="18"/>
          <w:szCs w:val="18"/>
        </w:rPr>
        <w:t>Ενδεικτικός προϋπολογισμός</w:t>
      </w:r>
    </w:p>
    <w:p w14:paraId="3EF42C19" w14:textId="77777777" w:rsidR="007E296A" w:rsidRPr="007B5246" w:rsidRDefault="007E296A" w:rsidP="00DB6D8B">
      <w:pPr>
        <w:numPr>
          <w:ilvl w:val="0"/>
          <w:numId w:val="9"/>
        </w:numPr>
        <w:spacing w:after="0" w:line="276" w:lineRule="auto"/>
        <w:ind w:left="284"/>
        <w:rPr>
          <w:rFonts w:ascii="Century Gothic" w:hAnsi="Century Gothic"/>
          <w:sz w:val="18"/>
          <w:szCs w:val="18"/>
        </w:rPr>
      </w:pPr>
      <w:r w:rsidRPr="007B5246">
        <w:rPr>
          <w:rFonts w:ascii="Century Gothic" w:hAnsi="Century Gothic"/>
          <w:sz w:val="18"/>
          <w:szCs w:val="18"/>
        </w:rPr>
        <w:t>Συγγραφή υποχρεώσεων</w:t>
      </w:r>
    </w:p>
    <w:p w14:paraId="384C88EF" w14:textId="77777777" w:rsidR="007E296A" w:rsidRPr="007B5246" w:rsidRDefault="007E296A" w:rsidP="00DB6D8B">
      <w:pPr>
        <w:numPr>
          <w:ilvl w:val="0"/>
          <w:numId w:val="9"/>
        </w:numPr>
        <w:spacing w:after="0" w:line="276" w:lineRule="auto"/>
        <w:ind w:left="284"/>
        <w:rPr>
          <w:rFonts w:ascii="Century Gothic" w:hAnsi="Century Gothic"/>
          <w:sz w:val="18"/>
          <w:szCs w:val="18"/>
        </w:rPr>
      </w:pPr>
      <w:r w:rsidRPr="007B5246">
        <w:rPr>
          <w:rFonts w:ascii="Century Gothic" w:hAnsi="Century Gothic"/>
          <w:sz w:val="18"/>
          <w:szCs w:val="18"/>
        </w:rPr>
        <w:t>Υπόδειγμα οικονομικής προσφοράς</w:t>
      </w:r>
    </w:p>
    <w:p w14:paraId="6B2E0819" w14:textId="77777777" w:rsidR="00DB0ADA" w:rsidRPr="007B5246" w:rsidRDefault="00DB0ADA" w:rsidP="00FE4FD5">
      <w:pPr>
        <w:spacing w:line="276" w:lineRule="auto"/>
        <w:rPr>
          <w:rFonts w:ascii="Century Gothic" w:hAnsi="Century Gothic" w:cs="Times New Roman"/>
          <w:b/>
        </w:rPr>
      </w:pPr>
    </w:p>
    <w:p w14:paraId="5FF987AA" w14:textId="77777777" w:rsidR="00DB0ADA" w:rsidRPr="007B5246" w:rsidRDefault="00C952E5" w:rsidP="00C952E5">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cs="Times New Roman"/>
          <w:b/>
        </w:rPr>
      </w:pPr>
      <w:r w:rsidRPr="007B5246">
        <w:rPr>
          <w:rFonts w:ascii="Century Gothic" w:hAnsi="Century Gothic" w:cs="Times New Roman"/>
          <w:b/>
        </w:rPr>
        <w:t>1. ΤΕΧΝΙΚΗ ΠΕΡΙΓΡΑΦΗ</w:t>
      </w:r>
    </w:p>
    <w:p w14:paraId="02D663D9" w14:textId="3E4FD4EC" w:rsidR="003C71BF" w:rsidRPr="007B5246" w:rsidRDefault="00E36F29" w:rsidP="00FE4FD5">
      <w:pPr>
        <w:spacing w:line="276" w:lineRule="auto"/>
        <w:jc w:val="both"/>
        <w:rPr>
          <w:rFonts w:ascii="Century Gothic" w:hAnsi="Century Gothic" w:cs="Times New Roman"/>
        </w:rPr>
      </w:pPr>
      <w:bookmarkStart w:id="0" w:name="_Hlk55061538"/>
      <w:r w:rsidRPr="007B5246">
        <w:rPr>
          <w:rFonts w:ascii="Century Gothic" w:hAnsi="Century Gothic" w:cs="Times New Roman"/>
        </w:rPr>
        <w:t xml:space="preserve">Αντικείμενο της παρούσας μελέτης είναι </w:t>
      </w:r>
      <w:bookmarkStart w:id="1" w:name="_Hlk90032947"/>
      <w:r w:rsidRPr="007B5246">
        <w:rPr>
          <w:rFonts w:ascii="Century Gothic" w:hAnsi="Century Gothic" w:cs="Times New Roman"/>
        </w:rPr>
        <w:t xml:space="preserve">η </w:t>
      </w:r>
      <w:bookmarkEnd w:id="1"/>
      <w:r w:rsidR="00291120">
        <w:rPr>
          <w:rFonts w:ascii="Century Gothic" w:hAnsi="Century Gothic" w:cs="Times New Roman"/>
        </w:rPr>
        <w:t xml:space="preserve">παροχή υπηρεσιών </w:t>
      </w:r>
      <w:r w:rsidR="00094759">
        <w:rPr>
          <w:rFonts w:ascii="Century Gothic" w:hAnsi="Century Gothic" w:cs="Times New Roman"/>
        </w:rPr>
        <w:t>παιδοψυχίατρου</w:t>
      </w:r>
      <w:r w:rsidR="00354CEF">
        <w:rPr>
          <w:rFonts w:ascii="Century Gothic" w:hAnsi="Century Gothic" w:cs="Times New Roman"/>
        </w:rPr>
        <w:t xml:space="preserve"> </w:t>
      </w:r>
      <w:r w:rsidR="00006101" w:rsidRPr="007B5246">
        <w:rPr>
          <w:rFonts w:ascii="Century Gothic" w:hAnsi="Century Gothic" w:cs="Times New Roman"/>
        </w:rPr>
        <w:t>για τις ανάγκες της Εταιρείας Προαγωγής Ψυχικής Υγείας Ηπείρου για το έτος 2025.</w:t>
      </w:r>
    </w:p>
    <w:p w14:paraId="75C11C33" w14:textId="3A581643" w:rsidR="003C71BF" w:rsidRPr="007B5246" w:rsidRDefault="003C71BF" w:rsidP="00FE4FD5">
      <w:pPr>
        <w:spacing w:line="276" w:lineRule="auto"/>
        <w:jc w:val="both"/>
        <w:rPr>
          <w:rFonts w:ascii="Century Gothic" w:hAnsi="Century Gothic" w:cs="Times New Roman"/>
        </w:rPr>
      </w:pPr>
      <w:r w:rsidRPr="007B5246">
        <w:rPr>
          <w:rFonts w:ascii="Century Gothic" w:hAnsi="Century Gothic" w:cs="Times New Roman"/>
        </w:rPr>
        <w:t xml:space="preserve">Η δαπάνη για την υλοποίηση της ανωτέρω </w:t>
      </w:r>
      <w:r w:rsidR="00291120">
        <w:rPr>
          <w:rFonts w:ascii="Century Gothic" w:hAnsi="Century Gothic" w:cs="Times New Roman"/>
        </w:rPr>
        <w:t>υπηρεσίας</w:t>
      </w:r>
      <w:r w:rsidRPr="007B5246">
        <w:rPr>
          <w:rFonts w:ascii="Century Gothic" w:hAnsi="Century Gothic" w:cs="Times New Roman"/>
        </w:rPr>
        <w:t xml:space="preserve"> κρίνεται απαραίτητη, </w:t>
      </w:r>
      <w:r w:rsidR="00E40294" w:rsidRPr="007B5246">
        <w:rPr>
          <w:rFonts w:ascii="Century Gothic" w:hAnsi="Century Gothic" w:cs="Times New Roman"/>
        </w:rPr>
        <w:t xml:space="preserve">δεομένου, </w:t>
      </w:r>
      <w:r w:rsidR="00905009" w:rsidRPr="007B5246">
        <w:rPr>
          <w:rFonts w:ascii="Century Gothic" w:hAnsi="Century Gothic" w:cs="Times New Roman"/>
        </w:rPr>
        <w:t xml:space="preserve">ότι υπάρχει </w:t>
      </w:r>
      <w:r w:rsidR="00094759">
        <w:rPr>
          <w:rFonts w:ascii="Century Gothic" w:hAnsi="Century Gothic" w:cs="Times New Roman"/>
        </w:rPr>
        <w:t xml:space="preserve">η </w:t>
      </w:r>
      <w:r w:rsidR="00905009" w:rsidRPr="007B5246">
        <w:rPr>
          <w:rFonts w:ascii="Century Gothic" w:hAnsi="Century Gothic" w:cs="Times New Roman"/>
        </w:rPr>
        <w:t>ανάγκη</w:t>
      </w:r>
      <w:r w:rsidR="00356FB8">
        <w:rPr>
          <w:rFonts w:ascii="Century Gothic" w:hAnsi="Century Gothic" w:cs="Times New Roman"/>
        </w:rPr>
        <w:t xml:space="preserve"> για την κάλυψη των υπηρεσιών αυτών για την εξυπηρέτηση των </w:t>
      </w:r>
      <w:r w:rsidR="00905009" w:rsidRPr="007B5246">
        <w:rPr>
          <w:rFonts w:ascii="Century Gothic" w:hAnsi="Century Gothic" w:cs="Times New Roman"/>
        </w:rPr>
        <w:t xml:space="preserve"> ωφελούμενων</w:t>
      </w:r>
      <w:r w:rsidR="00356FB8">
        <w:rPr>
          <w:rFonts w:ascii="Century Gothic" w:hAnsi="Century Gothic" w:cs="Times New Roman"/>
        </w:rPr>
        <w:t xml:space="preserve"> παιδιών και </w:t>
      </w:r>
      <w:r w:rsidR="001405C1">
        <w:rPr>
          <w:rFonts w:ascii="Century Gothic" w:hAnsi="Century Gothic" w:cs="Times New Roman"/>
        </w:rPr>
        <w:t xml:space="preserve">εφήβων </w:t>
      </w:r>
      <w:r w:rsidR="00905009" w:rsidRPr="007B5246">
        <w:rPr>
          <w:rFonts w:ascii="Century Gothic" w:hAnsi="Century Gothic" w:cs="Times New Roman"/>
        </w:rPr>
        <w:t>στις δομές της αναθέτουσας αρχής.</w:t>
      </w:r>
    </w:p>
    <w:p w14:paraId="0C63BC5B" w14:textId="68053A26" w:rsidR="003C71BF" w:rsidRPr="007B5246" w:rsidRDefault="00DB0ADA" w:rsidP="00FE4FD5">
      <w:pPr>
        <w:spacing w:line="276" w:lineRule="auto"/>
        <w:jc w:val="both"/>
        <w:rPr>
          <w:rFonts w:ascii="Century Gothic" w:hAnsi="Century Gothic" w:cs="Times New Roman"/>
        </w:rPr>
      </w:pPr>
      <w:r w:rsidRPr="007B5246">
        <w:rPr>
          <w:rFonts w:ascii="Century Gothic" w:hAnsi="Century Gothic" w:cs="Times New Roman"/>
        </w:rPr>
        <w:t xml:space="preserve">Για την κάλυψη της ανάγκης αυτής της </w:t>
      </w:r>
      <w:r w:rsidR="00905009" w:rsidRPr="007B5246">
        <w:rPr>
          <w:rFonts w:ascii="Century Gothic" w:hAnsi="Century Gothic" w:cs="Times New Roman"/>
        </w:rPr>
        <w:t>αναθέτουσας αρχής</w:t>
      </w:r>
      <w:r w:rsidRPr="007B5246">
        <w:rPr>
          <w:rFonts w:ascii="Century Gothic" w:hAnsi="Century Gothic" w:cs="Times New Roman"/>
        </w:rPr>
        <w:t xml:space="preserve">, όπως εξειδικεύεται ενδεικτικά ανωτέρω, απαιτείται η συνεργασία </w:t>
      </w:r>
      <w:r w:rsidR="00B67A59" w:rsidRPr="007B5246">
        <w:rPr>
          <w:rFonts w:ascii="Century Gothic" w:hAnsi="Century Gothic" w:cs="Times New Roman"/>
        </w:rPr>
        <w:t>με</w:t>
      </w:r>
      <w:r w:rsidR="00B45E10" w:rsidRPr="007B5246">
        <w:rPr>
          <w:rFonts w:ascii="Century Gothic" w:hAnsi="Century Gothic" w:cs="Times New Roman"/>
        </w:rPr>
        <w:t xml:space="preserve"> φυσικό ή νομικό πρόσωπο με επαγγελ</w:t>
      </w:r>
      <w:r w:rsidR="00B67A59" w:rsidRPr="007B5246">
        <w:rPr>
          <w:rFonts w:ascii="Century Gothic" w:hAnsi="Century Gothic" w:cs="Times New Roman"/>
        </w:rPr>
        <w:t>ματική δραστηριότητα αφορούσα τα ανωτέρω αναλυτικά περιγραφόμενα</w:t>
      </w:r>
      <w:r w:rsidRPr="007B5246">
        <w:rPr>
          <w:rFonts w:ascii="Century Gothic" w:hAnsi="Century Gothic" w:cs="Times New Roman"/>
        </w:rPr>
        <w:t xml:space="preserve">. </w:t>
      </w:r>
      <w:r w:rsidR="00B45E10" w:rsidRPr="007B5246">
        <w:rPr>
          <w:rFonts w:ascii="Century Gothic" w:hAnsi="Century Gothic" w:cs="Times New Roman"/>
        </w:rPr>
        <w:t>Ο ανάδοχος</w:t>
      </w:r>
      <w:r w:rsidR="00015A63" w:rsidRPr="007B5246">
        <w:rPr>
          <w:rFonts w:ascii="Century Gothic" w:hAnsi="Century Gothic" w:cs="Times New Roman"/>
        </w:rPr>
        <w:t xml:space="preserve"> πρέπει να καταθέσει προσφορά και </w:t>
      </w:r>
      <w:r w:rsidRPr="007B5246">
        <w:rPr>
          <w:rFonts w:ascii="Century Gothic" w:hAnsi="Century Gothic" w:cs="Times New Roman"/>
        </w:rPr>
        <w:t>θα</w:t>
      </w:r>
      <w:r w:rsidR="00523D18">
        <w:rPr>
          <w:rFonts w:ascii="Century Gothic" w:hAnsi="Century Gothic" w:cs="Times New Roman"/>
        </w:rPr>
        <w:t xml:space="preserve"> </w:t>
      </w:r>
      <w:r w:rsidRPr="007B5246">
        <w:rPr>
          <w:rFonts w:ascii="Century Gothic" w:hAnsi="Century Gothic" w:cs="Times New Roman"/>
        </w:rPr>
        <w:t xml:space="preserve">έχει την υποχρέωση να  προσφέρει  όλες  τις  προαναφερόμενες </w:t>
      </w:r>
      <w:r w:rsidR="00356FB8">
        <w:rPr>
          <w:rFonts w:ascii="Century Gothic" w:hAnsi="Century Gothic" w:cs="Times New Roman"/>
        </w:rPr>
        <w:t>υπηρεσίες</w:t>
      </w:r>
      <w:r w:rsidRPr="007B5246">
        <w:rPr>
          <w:rFonts w:ascii="Century Gothic" w:hAnsi="Century Gothic" w:cs="Times New Roman"/>
        </w:rPr>
        <w:t xml:space="preserve"> στη</w:t>
      </w:r>
      <w:r w:rsidR="00B45E10" w:rsidRPr="007B5246">
        <w:rPr>
          <w:rFonts w:ascii="Century Gothic" w:hAnsi="Century Gothic" w:cs="Times New Roman"/>
        </w:rPr>
        <w:t>ν</w:t>
      </w:r>
      <w:r w:rsidR="00523D18">
        <w:rPr>
          <w:rFonts w:ascii="Century Gothic" w:hAnsi="Century Gothic" w:cs="Times New Roman"/>
        </w:rPr>
        <w:t xml:space="preserve"> </w:t>
      </w:r>
      <w:r w:rsidR="00905009" w:rsidRPr="007B5246">
        <w:rPr>
          <w:rFonts w:ascii="Century Gothic" w:hAnsi="Century Gothic" w:cs="Times New Roman"/>
        </w:rPr>
        <w:t xml:space="preserve">αναθέτουσα αρχή στις δομές </w:t>
      </w:r>
      <w:r w:rsidR="00356FB8">
        <w:rPr>
          <w:rFonts w:ascii="Century Gothic" w:hAnsi="Century Gothic" w:cs="Times New Roman"/>
        </w:rPr>
        <w:t xml:space="preserve">της όπως αυτές περιγράφονται στο παρόν και στην σύμβαση η οποία θα υπογραφεί με το ανάδοχο. </w:t>
      </w:r>
      <w:r w:rsidRPr="007B5246">
        <w:rPr>
          <w:rFonts w:ascii="Century Gothic" w:hAnsi="Century Gothic" w:cs="Times New Roman"/>
        </w:rPr>
        <w:t xml:space="preserve"> </w:t>
      </w:r>
      <w:bookmarkStart w:id="2" w:name="_Hlk48214647"/>
    </w:p>
    <w:p w14:paraId="693DA1C8" w14:textId="2B94B34D" w:rsidR="00DB0ADA" w:rsidRPr="007B5246" w:rsidRDefault="00015A63" w:rsidP="00FE4FD5">
      <w:pPr>
        <w:spacing w:line="276" w:lineRule="auto"/>
        <w:jc w:val="both"/>
        <w:rPr>
          <w:rFonts w:ascii="Century Gothic" w:hAnsi="Century Gothic" w:cs="Times New Roman"/>
        </w:rPr>
      </w:pPr>
      <w:r w:rsidRPr="007B5246">
        <w:rPr>
          <w:rFonts w:ascii="Century Gothic" w:hAnsi="Century Gothic" w:cs="Times New Roman"/>
        </w:rPr>
        <w:t xml:space="preserve">Οι ως άνω </w:t>
      </w:r>
      <w:r w:rsidR="00356FB8">
        <w:rPr>
          <w:rFonts w:ascii="Century Gothic" w:hAnsi="Century Gothic" w:cs="Times New Roman"/>
        </w:rPr>
        <w:t>υπηρεσίες</w:t>
      </w:r>
      <w:r w:rsidR="00DB0ADA" w:rsidRPr="007B5246">
        <w:rPr>
          <w:rFonts w:ascii="Century Gothic" w:hAnsi="Century Gothic" w:cs="Times New Roman"/>
        </w:rPr>
        <w:t xml:space="preserve"> θα παρ</w:t>
      </w:r>
      <w:r w:rsidRPr="007B5246">
        <w:rPr>
          <w:rFonts w:ascii="Century Gothic" w:hAnsi="Century Gothic" w:cs="Times New Roman"/>
        </w:rPr>
        <w:t xml:space="preserve">ασχεθούν </w:t>
      </w:r>
      <w:r w:rsidR="00B67A59" w:rsidRPr="007B5246">
        <w:rPr>
          <w:rFonts w:ascii="Century Gothic" w:hAnsi="Century Gothic" w:cs="Times New Roman"/>
        </w:rPr>
        <w:t>από την υπογραφή της σύμβασης</w:t>
      </w:r>
      <w:r w:rsidR="00B45E10" w:rsidRPr="007B5246">
        <w:rPr>
          <w:rFonts w:ascii="Century Gothic" w:hAnsi="Century Gothic" w:cs="Times New Roman"/>
        </w:rPr>
        <w:t xml:space="preserve"> έως </w:t>
      </w:r>
      <w:bookmarkEnd w:id="2"/>
      <w:r w:rsidR="00356FB8">
        <w:rPr>
          <w:rFonts w:ascii="Century Gothic" w:hAnsi="Century Gothic" w:cs="Times New Roman"/>
        </w:rPr>
        <w:t>και ένα χρόνο ημερολογιακά μετά από την ημέρα της υπογραφής.</w:t>
      </w:r>
      <w:r w:rsidR="00B45E10" w:rsidRPr="007B5246">
        <w:rPr>
          <w:rFonts w:ascii="Century Gothic" w:hAnsi="Century Gothic" w:cs="Times New Roman"/>
        </w:rPr>
        <w:t xml:space="preserve"> Όλες οι </w:t>
      </w:r>
      <w:r w:rsidR="00E23122" w:rsidRPr="007B5246">
        <w:rPr>
          <w:rFonts w:ascii="Century Gothic" w:hAnsi="Century Gothic" w:cs="Times New Roman"/>
        </w:rPr>
        <w:t>κατωτέρω</w:t>
      </w:r>
      <w:r w:rsidR="00B45E10" w:rsidRPr="007B5246">
        <w:rPr>
          <w:rFonts w:ascii="Century Gothic" w:hAnsi="Century Gothic" w:cs="Times New Roman"/>
        </w:rPr>
        <w:t xml:space="preserve"> </w:t>
      </w:r>
      <w:r w:rsidR="00B45E10" w:rsidRPr="007B5246">
        <w:rPr>
          <w:rFonts w:ascii="Century Gothic" w:hAnsi="Century Gothic" w:cs="Times New Roman"/>
        </w:rPr>
        <w:lastRenderedPageBreak/>
        <w:t xml:space="preserve">προδιαγραφές είναι ενδεικτικές και μπορεί ο ανάδοχος να προσφέρει αντίστοιχες </w:t>
      </w:r>
      <w:r w:rsidR="00393056" w:rsidRPr="007B5246">
        <w:rPr>
          <w:rFonts w:ascii="Century Gothic" w:hAnsi="Century Gothic" w:cs="Times New Roman"/>
        </w:rPr>
        <w:t>που να καλύπτουν τις περιγραφόμενες ανάγκες.</w:t>
      </w:r>
    </w:p>
    <w:p w14:paraId="7C7474BB" w14:textId="77777777" w:rsidR="007E296A" w:rsidRPr="007B5246" w:rsidRDefault="007E296A" w:rsidP="00C952E5">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cstheme="minorHAnsi"/>
          <w:b/>
          <w:bCs/>
        </w:rPr>
      </w:pPr>
      <w:r w:rsidRPr="007B5246">
        <w:rPr>
          <w:rFonts w:ascii="Century Gothic" w:hAnsi="Century Gothic" w:cstheme="minorHAnsi"/>
          <w:b/>
          <w:bCs/>
        </w:rPr>
        <w:t>2. ΤΕΧΝΙΚΕΣ ΠΡΟΔΙΑΓΡΑΦΕΣ</w:t>
      </w:r>
    </w:p>
    <w:p w14:paraId="1AAF2C89" w14:textId="77777777" w:rsidR="007E296A" w:rsidRPr="007B5246" w:rsidRDefault="007E296A" w:rsidP="00FE4FD5">
      <w:pPr>
        <w:spacing w:line="276" w:lineRule="auto"/>
        <w:jc w:val="both"/>
        <w:rPr>
          <w:rFonts w:ascii="Century Gothic" w:hAnsi="Century Gothic" w:cs="Times New Roman"/>
        </w:rPr>
      </w:pPr>
    </w:p>
    <w:p w14:paraId="4D4C4E53" w14:textId="77777777" w:rsidR="007E296A" w:rsidRPr="007B5246" w:rsidRDefault="007E296A" w:rsidP="00FE4FD5">
      <w:pPr>
        <w:spacing w:line="276" w:lineRule="auto"/>
        <w:jc w:val="both"/>
        <w:rPr>
          <w:rFonts w:ascii="Century Gothic" w:hAnsi="Century Gothic" w:cstheme="minorHAnsi"/>
          <w:b/>
          <w:bCs/>
        </w:rPr>
      </w:pPr>
      <w:bookmarkStart w:id="3" w:name="_Hlk64896107"/>
      <w:r w:rsidRPr="007B5246">
        <w:rPr>
          <w:rFonts w:ascii="Century Gothic" w:hAnsi="Century Gothic" w:cstheme="minorHAnsi"/>
          <w:b/>
          <w:bCs/>
        </w:rPr>
        <w:t xml:space="preserve">2.1 Παραδοτέα της ζητούμενης </w:t>
      </w:r>
      <w:r w:rsidR="00291120">
        <w:rPr>
          <w:rFonts w:ascii="Century Gothic" w:hAnsi="Century Gothic" w:cstheme="minorHAnsi"/>
          <w:b/>
          <w:bCs/>
        </w:rPr>
        <w:t>υπηρεσίας</w:t>
      </w:r>
      <w:r w:rsidRPr="007B5246">
        <w:rPr>
          <w:rFonts w:ascii="Century Gothic" w:hAnsi="Century Gothic" w:cstheme="minorHAnsi"/>
          <w:b/>
          <w:bCs/>
        </w:rPr>
        <w:t xml:space="preserve"> είναι τα εξής :</w:t>
      </w:r>
    </w:p>
    <w:tbl>
      <w:tblPr>
        <w:tblStyle w:val="a8"/>
        <w:tblW w:w="8784" w:type="dxa"/>
        <w:tblLayout w:type="fixed"/>
        <w:tblLook w:val="04A0" w:firstRow="1" w:lastRow="0" w:firstColumn="1" w:lastColumn="0" w:noHBand="0" w:noVBand="1"/>
      </w:tblPr>
      <w:tblGrid>
        <w:gridCol w:w="604"/>
        <w:gridCol w:w="1801"/>
        <w:gridCol w:w="2410"/>
        <w:gridCol w:w="1071"/>
        <w:gridCol w:w="2898"/>
      </w:tblGrid>
      <w:tr w:rsidR="00A213F2" w:rsidRPr="007B5246" w14:paraId="3B9932E4" w14:textId="77777777" w:rsidTr="00A213F2">
        <w:tc>
          <w:tcPr>
            <w:tcW w:w="604" w:type="dxa"/>
          </w:tcPr>
          <w:p w14:paraId="036595BB" w14:textId="77777777" w:rsidR="00A213F2" w:rsidRPr="007B5246" w:rsidRDefault="00A213F2" w:rsidP="0043369B">
            <w:pPr>
              <w:spacing w:line="276" w:lineRule="auto"/>
              <w:jc w:val="center"/>
              <w:rPr>
                <w:rFonts w:ascii="Century Gothic" w:hAnsi="Century Gothic" w:cstheme="minorHAnsi"/>
                <w:b/>
                <w:bCs/>
                <w:sz w:val="20"/>
                <w:szCs w:val="20"/>
              </w:rPr>
            </w:pPr>
            <w:r w:rsidRPr="007B5246">
              <w:rPr>
                <w:rFonts w:ascii="Century Gothic" w:hAnsi="Century Gothic" w:cstheme="minorHAnsi"/>
                <w:b/>
                <w:bCs/>
                <w:sz w:val="20"/>
                <w:szCs w:val="20"/>
              </w:rPr>
              <w:t>Α/Α</w:t>
            </w:r>
          </w:p>
        </w:tc>
        <w:tc>
          <w:tcPr>
            <w:tcW w:w="1801" w:type="dxa"/>
          </w:tcPr>
          <w:p w14:paraId="6B2DD6A9" w14:textId="77777777" w:rsidR="00A213F2" w:rsidRPr="007B5246" w:rsidRDefault="00A213F2" w:rsidP="0043369B">
            <w:pPr>
              <w:spacing w:line="276" w:lineRule="auto"/>
              <w:jc w:val="center"/>
              <w:rPr>
                <w:rFonts w:ascii="Century Gothic" w:hAnsi="Century Gothic" w:cstheme="minorHAnsi"/>
                <w:b/>
                <w:bCs/>
                <w:sz w:val="20"/>
                <w:szCs w:val="20"/>
                <w:lang w:val="en-US"/>
              </w:rPr>
            </w:pPr>
            <w:r w:rsidRPr="007B5246">
              <w:rPr>
                <w:rFonts w:ascii="Century Gothic" w:hAnsi="Century Gothic" w:cstheme="minorHAnsi"/>
                <w:b/>
                <w:bCs/>
                <w:sz w:val="20"/>
                <w:szCs w:val="20"/>
                <w:lang w:val="en-US"/>
              </w:rPr>
              <w:t>CPV</w:t>
            </w:r>
          </w:p>
        </w:tc>
        <w:tc>
          <w:tcPr>
            <w:tcW w:w="2410" w:type="dxa"/>
          </w:tcPr>
          <w:p w14:paraId="58910648" w14:textId="77777777" w:rsidR="00A213F2" w:rsidRPr="007B5246" w:rsidRDefault="00A213F2" w:rsidP="0043369B">
            <w:pPr>
              <w:spacing w:line="276" w:lineRule="auto"/>
              <w:jc w:val="center"/>
              <w:rPr>
                <w:rFonts w:ascii="Century Gothic" w:hAnsi="Century Gothic" w:cstheme="minorHAnsi"/>
                <w:b/>
                <w:bCs/>
                <w:sz w:val="20"/>
                <w:szCs w:val="20"/>
              </w:rPr>
            </w:pPr>
            <w:r w:rsidRPr="007B5246">
              <w:rPr>
                <w:rFonts w:ascii="Century Gothic" w:hAnsi="Century Gothic" w:cstheme="minorHAnsi"/>
                <w:b/>
                <w:bCs/>
                <w:sz w:val="20"/>
                <w:szCs w:val="20"/>
              </w:rPr>
              <w:t>ΠΕΡΙΓΡΑΦΗ</w:t>
            </w:r>
          </w:p>
        </w:tc>
        <w:tc>
          <w:tcPr>
            <w:tcW w:w="1071" w:type="dxa"/>
          </w:tcPr>
          <w:p w14:paraId="4EAADFC8" w14:textId="77777777" w:rsidR="00A213F2" w:rsidRPr="007B5246" w:rsidRDefault="00A213F2" w:rsidP="0043369B">
            <w:pPr>
              <w:spacing w:line="276" w:lineRule="auto"/>
              <w:jc w:val="center"/>
              <w:rPr>
                <w:rFonts w:ascii="Century Gothic" w:hAnsi="Century Gothic" w:cstheme="minorHAnsi"/>
                <w:b/>
                <w:bCs/>
                <w:sz w:val="20"/>
                <w:szCs w:val="20"/>
              </w:rPr>
            </w:pPr>
            <w:r>
              <w:rPr>
                <w:rFonts w:ascii="Century Gothic" w:hAnsi="Century Gothic" w:cstheme="minorHAnsi"/>
                <w:b/>
                <w:bCs/>
                <w:sz w:val="20"/>
                <w:szCs w:val="20"/>
              </w:rPr>
              <w:t xml:space="preserve">ΩΡΕΣ </w:t>
            </w:r>
          </w:p>
        </w:tc>
        <w:tc>
          <w:tcPr>
            <w:tcW w:w="2898" w:type="dxa"/>
          </w:tcPr>
          <w:p w14:paraId="0C57DD84" w14:textId="627B2B4D" w:rsidR="00A213F2" w:rsidRPr="007B5246" w:rsidRDefault="00A213F2" w:rsidP="0043369B">
            <w:pPr>
              <w:spacing w:line="276" w:lineRule="auto"/>
              <w:jc w:val="center"/>
              <w:rPr>
                <w:rFonts w:ascii="Century Gothic" w:hAnsi="Century Gothic" w:cstheme="minorHAnsi"/>
                <w:b/>
                <w:bCs/>
                <w:sz w:val="20"/>
                <w:szCs w:val="20"/>
              </w:rPr>
            </w:pPr>
            <w:r>
              <w:rPr>
                <w:rFonts w:ascii="Century Gothic" w:hAnsi="Century Gothic" w:cstheme="minorHAnsi"/>
                <w:b/>
                <w:bCs/>
                <w:sz w:val="20"/>
                <w:szCs w:val="20"/>
              </w:rPr>
              <w:t xml:space="preserve">ΤΙΜΗ </w:t>
            </w:r>
          </w:p>
        </w:tc>
      </w:tr>
      <w:tr w:rsidR="00A213F2" w:rsidRPr="007B5246" w14:paraId="789A214B" w14:textId="77777777" w:rsidTr="00A213F2">
        <w:tc>
          <w:tcPr>
            <w:tcW w:w="604" w:type="dxa"/>
          </w:tcPr>
          <w:p w14:paraId="7F4224C6" w14:textId="77777777" w:rsidR="00A213F2" w:rsidRPr="00094759" w:rsidRDefault="00A213F2" w:rsidP="00A213F2">
            <w:pPr>
              <w:spacing w:line="276" w:lineRule="auto"/>
              <w:jc w:val="center"/>
              <w:rPr>
                <w:rFonts w:ascii="Century Gothic" w:hAnsi="Century Gothic" w:cstheme="minorHAnsi"/>
              </w:rPr>
            </w:pPr>
            <w:r w:rsidRPr="00094759">
              <w:rPr>
                <w:rFonts w:ascii="Century Gothic" w:hAnsi="Century Gothic" w:cstheme="minorHAnsi"/>
              </w:rPr>
              <w:t>1</w:t>
            </w:r>
          </w:p>
        </w:tc>
        <w:tc>
          <w:tcPr>
            <w:tcW w:w="1801" w:type="dxa"/>
          </w:tcPr>
          <w:p w14:paraId="2789B8DE" w14:textId="6DD3BEDB" w:rsidR="00A213F2" w:rsidRPr="00094759" w:rsidRDefault="00A213F2" w:rsidP="00A213F2">
            <w:pPr>
              <w:spacing w:line="276" w:lineRule="auto"/>
              <w:jc w:val="center"/>
              <w:rPr>
                <w:rFonts w:ascii="Century Gothic" w:hAnsi="Century Gothic" w:cstheme="minorHAnsi"/>
              </w:rPr>
            </w:pPr>
            <w:r w:rsidRPr="006F3772">
              <w:rPr>
                <w:rFonts w:ascii="Century Gothic" w:hAnsi="Century Gothic"/>
                <w:b/>
              </w:rPr>
              <w:t>85121291-9</w:t>
            </w:r>
          </w:p>
        </w:tc>
        <w:tc>
          <w:tcPr>
            <w:tcW w:w="2410" w:type="dxa"/>
          </w:tcPr>
          <w:p w14:paraId="6985D6B7" w14:textId="323830C2" w:rsidR="00A213F2" w:rsidRPr="00094759" w:rsidRDefault="00A213F2" w:rsidP="00A213F2">
            <w:pPr>
              <w:spacing w:line="276" w:lineRule="auto"/>
              <w:jc w:val="center"/>
              <w:rPr>
                <w:rFonts w:ascii="Century Gothic" w:hAnsi="Century Gothic" w:cstheme="minorHAnsi"/>
              </w:rPr>
            </w:pPr>
            <w:r w:rsidRPr="00094759">
              <w:rPr>
                <w:rFonts w:ascii="Century Gothic" w:hAnsi="Century Gothic"/>
                <w:bCs/>
              </w:rPr>
              <w:t>ΠΑΡΟΧΗ ΠΑΙΔΟΨΥΧΙΑΤΡΙΚΩΝ ΥΠΗΡΕΣΙΩΝ</w:t>
            </w:r>
          </w:p>
        </w:tc>
        <w:tc>
          <w:tcPr>
            <w:tcW w:w="1071" w:type="dxa"/>
          </w:tcPr>
          <w:p w14:paraId="4E8B21EA" w14:textId="65544C68" w:rsidR="00A213F2" w:rsidRPr="00A213F2" w:rsidRDefault="00A213F2" w:rsidP="00A213F2">
            <w:pPr>
              <w:spacing w:line="276" w:lineRule="auto"/>
              <w:jc w:val="center"/>
              <w:rPr>
                <w:rFonts w:ascii="Century Gothic" w:hAnsi="Century Gothic" w:cstheme="minorHAnsi"/>
              </w:rPr>
            </w:pPr>
            <w:r w:rsidRPr="00A213F2">
              <w:rPr>
                <w:rFonts w:ascii="Century Gothic" w:hAnsi="Century Gothic" w:cstheme="minorHAnsi"/>
              </w:rPr>
              <w:t>190</w:t>
            </w:r>
          </w:p>
        </w:tc>
        <w:tc>
          <w:tcPr>
            <w:tcW w:w="2898" w:type="dxa"/>
          </w:tcPr>
          <w:p w14:paraId="4AA0FC60" w14:textId="6A9AF698" w:rsidR="00A213F2" w:rsidRPr="00A213F2" w:rsidRDefault="00A213F2" w:rsidP="00A213F2">
            <w:pPr>
              <w:spacing w:line="276" w:lineRule="auto"/>
              <w:jc w:val="center"/>
              <w:rPr>
                <w:rFonts w:ascii="Century Gothic" w:hAnsi="Century Gothic" w:cstheme="minorHAnsi"/>
              </w:rPr>
            </w:pPr>
            <w:r w:rsidRPr="00A213F2">
              <w:rPr>
                <w:rFonts w:ascii="Century Gothic" w:hAnsi="Century Gothic" w:cstheme="minorHAnsi"/>
              </w:rPr>
              <w:t>6.000,00</w:t>
            </w:r>
            <w:r>
              <w:rPr>
                <w:rFonts w:ascii="Century Gothic" w:hAnsi="Century Gothic" w:cstheme="minorHAnsi"/>
              </w:rPr>
              <w:t xml:space="preserve"> ευρώ</w:t>
            </w:r>
          </w:p>
        </w:tc>
      </w:tr>
    </w:tbl>
    <w:p w14:paraId="4BFC2265" w14:textId="77777777" w:rsidR="00A60695" w:rsidRPr="007B5246" w:rsidRDefault="00A60695" w:rsidP="0043369B">
      <w:pPr>
        <w:spacing w:line="276" w:lineRule="auto"/>
        <w:jc w:val="center"/>
        <w:rPr>
          <w:rFonts w:ascii="Century Gothic" w:hAnsi="Century Gothic" w:cstheme="minorHAnsi"/>
        </w:rPr>
      </w:pPr>
    </w:p>
    <w:p w14:paraId="22C0691D" w14:textId="77777777" w:rsidR="00A60695" w:rsidRPr="007B5246" w:rsidRDefault="00A60695" w:rsidP="00FE4FD5">
      <w:pPr>
        <w:spacing w:line="276" w:lineRule="auto"/>
        <w:jc w:val="both"/>
        <w:rPr>
          <w:rFonts w:ascii="Century Gothic" w:hAnsi="Century Gothic" w:cstheme="minorHAnsi"/>
          <w:b/>
          <w:bCs/>
        </w:rPr>
      </w:pPr>
    </w:p>
    <w:p w14:paraId="4A8D5101" w14:textId="77777777" w:rsidR="00E610E2" w:rsidRPr="003A19B5" w:rsidRDefault="003A19B5" w:rsidP="003A19B5">
      <w:pPr>
        <w:pStyle w:val="10"/>
        <w:shd w:val="clear" w:color="auto" w:fill="auto"/>
        <w:spacing w:after="40"/>
        <w:jc w:val="both"/>
        <w:rPr>
          <w:rFonts w:ascii="Century Gothic" w:hAnsi="Century Gothic"/>
        </w:rPr>
      </w:pPr>
      <w:r>
        <w:rPr>
          <w:rFonts w:ascii="Century Gothic" w:hAnsi="Century Gothic"/>
        </w:rPr>
        <w:t xml:space="preserve">Η παροχή της υπηρεσίας θα γίνει στην δομή της </w:t>
      </w:r>
      <w:r w:rsidR="00F14B36" w:rsidRPr="007B5246">
        <w:rPr>
          <w:rFonts w:ascii="Century Gothic" w:hAnsi="Century Gothic"/>
        </w:rPr>
        <w:t>αναθέτουσας αρχής</w:t>
      </w:r>
      <w:r w:rsidR="00E610E2" w:rsidRPr="007B5246">
        <w:rPr>
          <w:rFonts w:ascii="Century Gothic" w:hAnsi="Century Gothic"/>
        </w:rPr>
        <w:t xml:space="preserve">, σε συμφωνημένες ημέρες και ώρες </w:t>
      </w:r>
      <w:r>
        <w:rPr>
          <w:rFonts w:ascii="Century Gothic" w:hAnsi="Century Gothic"/>
        </w:rPr>
        <w:t xml:space="preserve">με τον υπεύθυνο της δομής σε συγκεκριμένες ώρες και μέρες οι οποίες θα γίνονται γνωστές από ημερών. </w:t>
      </w:r>
    </w:p>
    <w:p w14:paraId="2A697A8B" w14:textId="77777777" w:rsidR="00E610E2" w:rsidRPr="007B5246" w:rsidRDefault="00E610E2" w:rsidP="00E610E2">
      <w:pPr>
        <w:pStyle w:val="10"/>
        <w:shd w:val="clear" w:color="auto" w:fill="auto"/>
        <w:jc w:val="both"/>
        <w:rPr>
          <w:rFonts w:ascii="Century Gothic" w:hAnsi="Century Gothic"/>
        </w:rPr>
      </w:pPr>
      <w:r w:rsidRPr="007B5246">
        <w:rPr>
          <w:rFonts w:ascii="Century Gothic" w:hAnsi="Century Gothic"/>
        </w:rPr>
        <w:t xml:space="preserve">Η διάρκεια της σύμβασης ορίζεται </w:t>
      </w:r>
      <w:r w:rsidR="003A19B5">
        <w:rPr>
          <w:rFonts w:ascii="Century Gothic" w:hAnsi="Century Gothic"/>
        </w:rPr>
        <w:t xml:space="preserve">έως </w:t>
      </w:r>
      <w:r w:rsidR="00356FB8">
        <w:rPr>
          <w:rFonts w:ascii="Century Gothic" w:hAnsi="Century Gothic"/>
        </w:rPr>
        <w:t>και ένα χρόνο ημερολογιακά</w:t>
      </w:r>
      <w:r w:rsidRPr="007B5246">
        <w:rPr>
          <w:rFonts w:ascii="Century Gothic" w:hAnsi="Century Gothic"/>
        </w:rPr>
        <w:t xml:space="preserve"> από την υπογραφή της σύμβασης</w:t>
      </w:r>
      <w:r w:rsidR="003A19B5">
        <w:rPr>
          <w:rFonts w:ascii="Century Gothic" w:hAnsi="Century Gothic"/>
        </w:rPr>
        <w:t>.</w:t>
      </w:r>
    </w:p>
    <w:p w14:paraId="2B8EDE8B" w14:textId="77777777" w:rsidR="00E610E2" w:rsidRPr="007B5246" w:rsidRDefault="00356FB8" w:rsidP="003E0DD5">
      <w:pPr>
        <w:spacing w:line="276" w:lineRule="auto"/>
        <w:jc w:val="both"/>
        <w:rPr>
          <w:rFonts w:ascii="Century Gothic" w:hAnsi="Century Gothic" w:cstheme="minorHAnsi"/>
        </w:rPr>
      </w:pPr>
      <w:r>
        <w:rPr>
          <w:rFonts w:ascii="Century Gothic" w:hAnsi="Century Gothic" w:cstheme="minorHAnsi"/>
        </w:rPr>
        <w:t xml:space="preserve">Με σύμφωνη γνώμη και εγγράφως αποκλειστικά </w:t>
      </w:r>
      <w:r w:rsidR="003E0DD5" w:rsidRPr="007B5246">
        <w:rPr>
          <w:rFonts w:ascii="Century Gothic" w:hAnsi="Century Gothic" w:cstheme="minorHAnsi"/>
        </w:rPr>
        <w:t>δύναται περαιτέρω παράταση της σύμβασης</w:t>
      </w:r>
      <w:r>
        <w:rPr>
          <w:rFonts w:ascii="Century Gothic" w:hAnsi="Century Gothic" w:cstheme="minorHAnsi"/>
        </w:rPr>
        <w:t xml:space="preserve"> για ειδικές περιπτώσεις και εξαίρετους λόγους</w:t>
      </w:r>
      <w:r w:rsidR="003E0DD5" w:rsidRPr="007B5246">
        <w:rPr>
          <w:rFonts w:ascii="Century Gothic" w:hAnsi="Century Gothic" w:cstheme="minorHAnsi"/>
        </w:rPr>
        <w:t>.</w:t>
      </w:r>
    </w:p>
    <w:p w14:paraId="22FC4F3E" w14:textId="77777777" w:rsidR="007E296A" w:rsidRPr="007B5246" w:rsidRDefault="007E296A" w:rsidP="00FE4FD5">
      <w:pPr>
        <w:spacing w:line="276" w:lineRule="auto"/>
        <w:jc w:val="both"/>
        <w:rPr>
          <w:rFonts w:ascii="Century Gothic" w:hAnsi="Century Gothic" w:cstheme="minorHAnsi"/>
          <w:b/>
          <w:bCs/>
        </w:rPr>
      </w:pPr>
      <w:r w:rsidRPr="007B5246">
        <w:rPr>
          <w:rFonts w:ascii="Century Gothic" w:hAnsi="Century Gothic" w:cstheme="minorHAnsi"/>
          <w:b/>
          <w:bCs/>
        </w:rPr>
        <w:t xml:space="preserve">2.2. Προϋποθέσεις συμμετοχής – Λόγοι αποκλεισμού </w:t>
      </w:r>
    </w:p>
    <w:p w14:paraId="4478C1B5"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2.2.1.</w:t>
      </w:r>
      <w:r w:rsidRPr="007B5246">
        <w:rPr>
          <w:rFonts w:ascii="Century Gothic" w:hAnsi="Century Gothic" w:cstheme="minorHAnsi"/>
        </w:rPr>
        <w:t xml:space="preserve"> Οι δικαιούμενοι συμμετοχής οικονομικοί φορείς και, σε περίπτωση ενώσεων τα μέλη αυτών, μπορούν να είναι φυσικά ή νομικά πρόσωπα εγκατεστημένα σε: </w:t>
      </w:r>
    </w:p>
    <w:p w14:paraId="67AC21D4"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α) σε κράτος-μέλος της Ένωσης, </w:t>
      </w:r>
    </w:p>
    <w:p w14:paraId="519AC37E"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β) σε κράτος-μέλος του Ευρωπαϊκού Οικονομικού Χώρου (Ε.Ο.Χ.), </w:t>
      </w:r>
    </w:p>
    <w:p w14:paraId="394A8DD1"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Ι της ως άνω Συμφωνίας, καθώς και </w:t>
      </w:r>
    </w:p>
    <w:p w14:paraId="7C2F6AFB"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δ) σε τρίτες χώρες που δεν εμπίπτουν στην ανωτέρω περίπτωση γ' και έχουν συνάψει διμερείς ή πολυμερείς συμφωνίες με την Ένωση σε θέματα διαδικασιών ανάθεσης δημοσίων συμβάσεων</w:t>
      </w:r>
    </w:p>
    <w:p w14:paraId="42281A24"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2.2.2.</w:t>
      </w:r>
      <w:r w:rsidRPr="007B5246">
        <w:rPr>
          <w:rFonts w:ascii="Century Gothic" w:hAnsi="Century Gothic" w:cstheme="minorHAnsi"/>
        </w:rPr>
        <w:t xml:space="preserve"> Αποκλείεται από τη διαδικασία οποιοσδήποτε οικονομικός φορέας: </w:t>
      </w:r>
    </w:p>
    <w:p w14:paraId="177FB3C4"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2.2.2.1</w:t>
      </w:r>
      <w:r w:rsidRPr="007B5246">
        <w:rPr>
          <w:rFonts w:ascii="Century Gothic" w:hAnsi="Century Gothic" w:cstheme="minorHAnsi"/>
        </w:rPr>
        <w:t xml:space="preserve"> Εάν υπάρχει εις βάρος του αμετάκλητη καταδικαστική απόφαση για έναν από τους ακόλουθους λόγους: </w:t>
      </w:r>
    </w:p>
    <w:p w14:paraId="19203422"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α) 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 (ΕΕ L 300 της 11.11.2008 σ.42), </w:t>
      </w:r>
    </w:p>
    <w:p w14:paraId="037CAC3C"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w:t>
      </w:r>
      <w:r w:rsidRPr="007B5246">
        <w:rPr>
          <w:rFonts w:ascii="Century Gothic" w:hAnsi="Century Gothic" w:cstheme="minorHAnsi"/>
        </w:rPr>
        <w:lastRenderedPageBreak/>
        <w:t xml:space="preserve">των κρατών-μελών της Ένωσης (ЕЕ С 195 της 25.6.1997, σ. 1) και στην παράγραφο 1 του άρθρου 2 της απόφασης- 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 </w:t>
      </w:r>
    </w:p>
    <w:p w14:paraId="60E82FE5"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γ) απάτη,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14:paraId="46824393"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 </w:t>
      </w:r>
    </w:p>
    <w:p w14:paraId="0E674103"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 </w:t>
      </w:r>
    </w:p>
    <w:p w14:paraId="2A35C511"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14:paraId="6BD5E0C2"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w:t>
      </w:r>
    </w:p>
    <w:p w14:paraId="071C6C8A"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αα)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
    <w:p w14:paraId="687C998F"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ββ) στις περιπτώσεις ανωνύμων εταιρειών (Α.Ε.), τον διευθύνοντα σύμβουλο, καθώς και όλα τα μέλη του Διοικητικού Συμβουλίου, </w:t>
      </w:r>
    </w:p>
    <w:p w14:paraId="0F1C0255"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γγ) στις περιπτώσεις των συνεταιρισμών τα μέλη του Διοικητικού Συμβουλίου. </w:t>
      </w:r>
    </w:p>
    <w:p w14:paraId="40922243"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2.2.2.2</w:t>
      </w:r>
      <w:r w:rsidRPr="007B5246">
        <w:rPr>
          <w:rFonts w:ascii="Century Gothic" w:hAnsi="Century Gothic" w:cstheme="minorHAnsi"/>
        </w:rPr>
        <w:t xml:space="preserve">. Εάν η αναθέτουσα αρχή: </w:t>
      </w:r>
    </w:p>
    <w:p w14:paraId="413944B3"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lastRenderedPageBreak/>
        <w:t xml:space="preserve">α) γνωρίζει ότι ο εν λόγω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14:paraId="4D0D5122"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β)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12EE517B" w14:textId="4DCF7543"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2.2.2.3</w:t>
      </w:r>
      <w:r w:rsidRPr="007B5246">
        <w:rPr>
          <w:rFonts w:ascii="Century Gothic" w:hAnsi="Century Gothic" w:cstheme="minorHAnsi"/>
        </w:rPr>
        <w:t xml:space="preserve"> Αν ο οικονομικός φορέας ανωτέρω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Οι υποχρεώσεις των περ. α΄ και β΄ ανωτέρω δεν θεωρείται ότι έχουν αθετηθεί εφόσον δεν έχουν καταστεί ληξιπρόθεσμες ή εφόσον αυτές έχουν υπαχθεί σε δεσμευτικό διακανονισμό που τηρείται. Οι περ. α΄ και β΄ ανωτέρω παύουν να εφαρμόζονται όταν ο οικονομικός φορέας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w:t>
      </w:r>
      <w:r w:rsidR="00A213F2">
        <w:rPr>
          <w:rFonts w:ascii="Century Gothic" w:hAnsi="Century Gothic" w:cstheme="minorHAnsi"/>
        </w:rPr>
        <w:t>.</w:t>
      </w:r>
    </w:p>
    <w:p w14:paraId="5BB8A423"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2.2.2.4</w:t>
      </w:r>
      <w:r w:rsidRPr="007B5246">
        <w:rPr>
          <w:rFonts w:ascii="Century Gothic" w:hAnsi="Century Gothic" w:cstheme="minorHAnsi"/>
        </w:rPr>
        <w:t xml:space="preserve">  Εάν έχει αθετήσει τις ισχύουσες υποχρεώσεις που προβλέπονται στην παρ. 2 του άρθρου 18 του Ν. 4412/2016, ήτοι: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14:paraId="557DC55B" w14:textId="77777777" w:rsidR="007E296A" w:rsidRPr="007B5246" w:rsidRDefault="007E296A" w:rsidP="00FE4FD5">
      <w:pPr>
        <w:spacing w:line="276" w:lineRule="auto"/>
        <w:jc w:val="both"/>
        <w:rPr>
          <w:rFonts w:ascii="Century Gothic" w:hAnsi="Century Gothic" w:cstheme="minorHAnsi"/>
          <w:b/>
          <w:bCs/>
        </w:rPr>
      </w:pPr>
      <w:r w:rsidRPr="007B5246">
        <w:rPr>
          <w:rFonts w:ascii="Century Gothic" w:hAnsi="Century Gothic" w:cstheme="minorHAnsi"/>
          <w:b/>
          <w:bCs/>
        </w:rPr>
        <w:t>2.2.</w:t>
      </w:r>
      <w:r w:rsidR="005144DB" w:rsidRPr="007B5246">
        <w:rPr>
          <w:rFonts w:ascii="Century Gothic" w:hAnsi="Century Gothic" w:cstheme="minorHAnsi"/>
          <w:b/>
          <w:bCs/>
        </w:rPr>
        <w:t>3</w:t>
      </w:r>
      <w:r w:rsidRPr="007B5246">
        <w:rPr>
          <w:rFonts w:ascii="Century Gothic" w:hAnsi="Century Gothic" w:cstheme="minorHAnsi"/>
          <w:b/>
          <w:bCs/>
        </w:rPr>
        <w:t xml:space="preserve">. Αποδεικτικά Μέσα- Δικαιολογητικά κατακύρωσης </w:t>
      </w:r>
    </w:p>
    <w:p w14:paraId="55090A73"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Ο ανάδοχος, πριν την έκδοση της απόφασης ανάθεσης, θα πρέπει να υποβάλλει τα αναφερόμενα στο παρόν άρθρο </w:t>
      </w:r>
      <w:r w:rsidRPr="007B5246">
        <w:rPr>
          <w:rFonts w:ascii="Century Gothic" w:hAnsi="Century Gothic" w:cstheme="minorHAnsi"/>
          <w:b/>
          <w:bCs/>
        </w:rPr>
        <w:t xml:space="preserve">πιστοποιητικά, βεβαιώσεις και λοιπά αποδεικτικά μέσα </w:t>
      </w:r>
      <w:r w:rsidRPr="007B5246">
        <w:rPr>
          <w:rFonts w:ascii="Century Gothic" w:hAnsi="Century Gothic" w:cstheme="minorHAnsi"/>
        </w:rPr>
        <w:t xml:space="preserve">και </w:t>
      </w:r>
      <w:r w:rsidRPr="007B5246">
        <w:rPr>
          <w:rFonts w:ascii="Century Gothic" w:hAnsi="Century Gothic" w:cstheme="minorHAnsi"/>
          <w:i/>
          <w:iCs/>
        </w:rPr>
        <w:t>συγκεκριμένα εντός πέντε (5) εργάσιμων ημερών από την ημερομηνία λήξης της πρόσκλησης υποβολής προσφοράς και δικαιολογητικών,</w:t>
      </w:r>
      <w:r w:rsidR="00D501F5">
        <w:rPr>
          <w:rFonts w:ascii="Century Gothic" w:hAnsi="Century Gothic" w:cstheme="minorHAnsi"/>
          <w:i/>
          <w:iCs/>
        </w:rPr>
        <w:t xml:space="preserve"> </w:t>
      </w:r>
      <w:r w:rsidRPr="007B5246">
        <w:rPr>
          <w:rFonts w:ascii="Century Gothic" w:hAnsi="Century Gothic" w:cstheme="minorHAnsi"/>
          <w:b/>
          <w:bCs/>
          <w:i/>
          <w:iCs/>
        </w:rPr>
        <w:t>εκτός και εάν τα έχει συνυποβάλλει με την προσφορά του εξ ολοκλήρου</w:t>
      </w:r>
      <w:r w:rsidRPr="007B5246">
        <w:rPr>
          <w:rFonts w:ascii="Century Gothic" w:hAnsi="Century Gothic" w:cstheme="minorHAnsi"/>
          <w:b/>
          <w:bCs/>
        </w:rPr>
        <w:t>.</w:t>
      </w:r>
    </w:p>
    <w:p w14:paraId="56E2C82D"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t xml:space="preserve">Τα απαιτούμενα έγγραφα είναι τα ακόλουθα: </w:t>
      </w:r>
    </w:p>
    <w:p w14:paraId="55263D7D" w14:textId="0108F73E" w:rsidR="007E296A" w:rsidRPr="00764532" w:rsidRDefault="007E296A" w:rsidP="00FE4FD5">
      <w:pPr>
        <w:spacing w:line="276" w:lineRule="auto"/>
        <w:jc w:val="both"/>
        <w:rPr>
          <w:rFonts w:ascii="Century Gothic" w:hAnsi="Century Gothic" w:cstheme="minorHAnsi"/>
        </w:rPr>
      </w:pPr>
      <w:bookmarkStart w:id="4" w:name="_Hlk201221789"/>
      <w:r w:rsidRPr="00764532">
        <w:rPr>
          <w:rFonts w:ascii="Century Gothic" w:hAnsi="Century Gothic" w:cstheme="minorHAnsi"/>
        </w:rPr>
        <w:t xml:space="preserve">1. </w:t>
      </w:r>
      <w:r w:rsidRPr="00764532">
        <w:rPr>
          <w:rFonts w:ascii="Century Gothic" w:hAnsi="Century Gothic" w:cstheme="minorHAnsi"/>
          <w:i/>
          <w:iCs/>
        </w:rPr>
        <w:t xml:space="preserve">Απόσπασμα του σχετικού μητρώου </w:t>
      </w:r>
      <w:r w:rsidRPr="00764532">
        <w:rPr>
          <w:rFonts w:ascii="Century Gothic" w:hAnsi="Century Gothic" w:cstheme="minorHAnsi"/>
        </w:rPr>
        <w:t>(για την περίπτωση 2.2.2.1)</w:t>
      </w:r>
      <w:r w:rsidRPr="00764532">
        <w:rPr>
          <w:rFonts w:ascii="Century Gothic" w:hAnsi="Century Gothic" w:cstheme="minorHAnsi"/>
          <w:i/>
          <w:iCs/>
        </w:rPr>
        <w:t>,</w:t>
      </w:r>
      <w:r w:rsidRPr="00764532">
        <w:rPr>
          <w:rFonts w:ascii="Century Gothic" w:hAnsi="Century Gothic" w:cstheme="minorHAnsi"/>
        </w:rPr>
        <w:t xml:space="preserve"> όπως του </w:t>
      </w:r>
      <w:r w:rsidRPr="00764532">
        <w:rPr>
          <w:rFonts w:ascii="Century Gothic" w:hAnsi="Century Gothic" w:cstheme="minorHAnsi"/>
          <w:i/>
          <w:iCs/>
        </w:rPr>
        <w:t xml:space="preserve">ποινικού μητρώου </w:t>
      </w:r>
      <w:r w:rsidRPr="00764532">
        <w:rPr>
          <w:rFonts w:ascii="Century Gothic" w:hAnsi="Century Gothic" w:cstheme="minorHAnsi"/>
        </w:rPr>
        <w:t xml:space="preserve">με </w:t>
      </w:r>
      <w:r w:rsidRPr="00764532">
        <w:rPr>
          <w:rFonts w:ascii="Century Gothic" w:hAnsi="Century Gothic" w:cstheme="minorHAnsi"/>
          <w:b/>
          <w:bCs/>
        </w:rPr>
        <w:t>ημερομηνία έκδοσης τρεις (3) μήνες από την υποβολή του</w:t>
      </w:r>
      <w:r w:rsidRPr="00764532">
        <w:rPr>
          <w:rFonts w:ascii="Century Gothic" w:hAnsi="Century Gothic" w:cstheme="minorHAnsi"/>
        </w:rPr>
        <w:t xml:space="preserve"> ή σύμφωνα με την παρ. 9 εδ β αρ. 80, Υπεύθυνης Δήλωση,  η οποία να φέρει το γνήσιο της υπογραφής, αντί των Ποινικών Μητρώων, ή</w:t>
      </w:r>
      <w:r w:rsidR="00094759" w:rsidRPr="00764532">
        <w:rPr>
          <w:rFonts w:ascii="Century Gothic" w:hAnsi="Century Gothic" w:cstheme="minorHAnsi"/>
        </w:rPr>
        <w:t>,</w:t>
      </w:r>
      <w:r w:rsidRPr="00764532">
        <w:rPr>
          <w:rFonts w:ascii="Century Gothic" w:hAnsi="Century Gothic" w:cstheme="minorHAnsi"/>
        </w:rPr>
        <w:t xml:space="preserve">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w:t>
      </w:r>
    </w:p>
    <w:p w14:paraId="3711C7C4"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lastRenderedPageBreak/>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 </w:t>
      </w:r>
    </w:p>
    <w:p w14:paraId="40297E7F"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t xml:space="preserve">2. Πιστοποιητικό (για την περίπτωση 2.2.2.2), που εκδίδεται από την αρμόδια αρχή του οικείου κράτους - μέλους ή χώρας, από το οποίο να προκύπτει ότι ο οικονομικός φορέας δεν έχει αθετήσει τις υποχρεώσεις του όσο αφορά στην: </w:t>
      </w:r>
    </w:p>
    <w:p w14:paraId="12E6B53E"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t xml:space="preserve">α) καταβολή φόρων </w:t>
      </w:r>
    </w:p>
    <w:p w14:paraId="37C3BC9A"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t xml:space="preserve">β) καταβολή εισφορών κοινωνικής ασφάλισης (κύρια και επικουρική για τους Έλληνες πολίτες και για τους οικονομικούς φορείς που έχουν την εγκατάστασή τους στην Ελλάδα) </w:t>
      </w:r>
    </w:p>
    <w:p w14:paraId="6B2738CF"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b/>
          <w:bCs/>
        </w:rPr>
        <w:t>Σημείωση:</w:t>
      </w:r>
      <w:r w:rsidRPr="00764532">
        <w:rPr>
          <w:rFonts w:ascii="Century Gothic" w:hAnsi="Century Gothic" w:cstheme="minorHAnsi"/>
        </w:rPr>
        <w:t xml:space="preserve"> Σε περίπτωση νομικών προσώπων, αφορά το νομικό πρόσωπο και όχι τα φυσικά πρόσωπα που τη διοικούν ή την εκπροσωπούν, εκτός εάν αυτά έχουν εργασιακή σχέση με την εταιρεία.</w:t>
      </w:r>
    </w:p>
    <w:p w14:paraId="5ABB475F"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t>Σε περίπτωση φυσικών προσώπων (ατομικών επιχειρήσεων), αφορά και όσους είναι ασφαλισμένοι ως εργοδότες ή ελεύθεροι επαγγελματίες σε οποιονδήποτε ασφαλιστικό οργανισμό.</w:t>
      </w:r>
    </w:p>
    <w:p w14:paraId="5DADF02F"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14:paraId="74E431C2"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t xml:space="preserve">Οι αρμόδιες δημόσιες αρχές παρέχουν, όπου κρίνεται αναγκαίο, επίσημη δήλωση στην οποία αναφέρεται ότι δεν εκδίδονται τα έγγραφα ή τα ανωτέρω πιστοποιητικά ή ότι τα έγγραφα αυτά δεν καλύπτουν όλες τις περιπτώσεις. </w:t>
      </w:r>
    </w:p>
    <w:p w14:paraId="7155D4E3"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t xml:space="preserve">3. </w:t>
      </w:r>
      <w:r w:rsidRPr="00764532">
        <w:rPr>
          <w:rFonts w:ascii="Century Gothic" w:hAnsi="Century Gothic" w:cstheme="minorHAnsi"/>
          <w:i/>
          <w:iCs/>
        </w:rPr>
        <w:t xml:space="preserve">Υπεύθυνη δήλωση </w:t>
      </w:r>
      <w:r w:rsidRPr="00764532">
        <w:rPr>
          <w:rFonts w:ascii="Century Gothic" w:hAnsi="Century Gothic" w:cstheme="minorHAnsi"/>
        </w:rPr>
        <w:t>(για την περίπτωση 2.2.2.3), η οποία να φέρει το γνήσιο της υπογραφής του νόμιμου εκπροσώπου, ότι ο οικονομικός φορέας δεν έχει αθετήσει τις ισχύουσες υποχρεώσεις που προβλέπονται στην παρ. 2 του άρθρου 18 του Ν. 4412/2016, ήτοι:</w:t>
      </w:r>
    </w:p>
    <w:p w14:paraId="04D4FA96"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t xml:space="preserve">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14:paraId="799DF22E"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lastRenderedPageBreak/>
        <w:t xml:space="preserve">4. Το αρχικό καταστατικό αν πρόκειται για εταιρεία και όλες τις τροποποιήσεις αυτού. </w:t>
      </w:r>
    </w:p>
    <w:p w14:paraId="3B60B690" w14:textId="77777777" w:rsidR="007E296A" w:rsidRPr="00764532" w:rsidRDefault="007E296A" w:rsidP="00FE4FD5">
      <w:pPr>
        <w:spacing w:line="276" w:lineRule="auto"/>
        <w:jc w:val="both"/>
        <w:rPr>
          <w:rFonts w:ascii="Century Gothic" w:hAnsi="Century Gothic" w:cstheme="minorHAnsi"/>
        </w:rPr>
      </w:pPr>
      <w:r w:rsidRPr="00764532">
        <w:rPr>
          <w:rFonts w:ascii="Century Gothic" w:hAnsi="Century Gothic" w:cstheme="minorHAnsi"/>
        </w:rPr>
        <w:t xml:space="preserve">5. Πιστοποιητικό </w:t>
      </w:r>
      <w:r w:rsidRPr="00764532">
        <w:rPr>
          <w:rFonts w:ascii="Century Gothic" w:hAnsi="Century Gothic" w:cstheme="minorHAnsi"/>
          <w:b/>
          <w:bCs/>
        </w:rPr>
        <w:t xml:space="preserve">ΓΕΜΗ/ αρμόδιας Αρχής </w:t>
      </w:r>
      <w:r w:rsidRPr="00764532">
        <w:rPr>
          <w:rFonts w:ascii="Century Gothic" w:hAnsi="Century Gothic" w:cstheme="minorHAnsi"/>
        </w:rPr>
        <w:t xml:space="preserve">για την απόδειξη εγγραφής σε επαγγελματικό ή εμπορικό Μητρώο, </w:t>
      </w:r>
      <w:r w:rsidRPr="00764532">
        <w:rPr>
          <w:rFonts w:ascii="Century Gothic" w:hAnsi="Century Gothic" w:cstheme="minorHAnsi"/>
          <w:b/>
          <w:bCs/>
        </w:rPr>
        <w:t>εκδοθέν τριάντα (30) εργάσιμες ημέρες</w:t>
      </w:r>
      <w:r w:rsidRPr="00764532">
        <w:rPr>
          <w:rFonts w:ascii="Century Gothic" w:hAnsi="Century Gothic" w:cstheme="minorHAnsi"/>
        </w:rPr>
        <w:t xml:space="preserve"> πριν από την υποβολή του, (αρ. 80 παρ. 12 εδ γ και αρ. 75 παρ. 2) </w:t>
      </w:r>
    </w:p>
    <w:p w14:paraId="084882DD" w14:textId="77777777" w:rsidR="00A73AEB" w:rsidRDefault="007E296A" w:rsidP="003A19B5">
      <w:pPr>
        <w:spacing w:line="276" w:lineRule="auto"/>
        <w:jc w:val="both"/>
        <w:rPr>
          <w:rFonts w:ascii="Century Gothic" w:hAnsi="Century Gothic" w:cstheme="minorHAnsi"/>
        </w:rPr>
      </w:pPr>
      <w:r w:rsidRPr="00764532">
        <w:rPr>
          <w:rFonts w:ascii="Century Gothic" w:hAnsi="Century Gothic" w:cstheme="minorHAnsi"/>
        </w:rPr>
        <w:t>6. Έναρξη δραστηριοτήτων από taxisnet ( Δ.Ο.Υ.), όπου θα φαίνεται το επάγγελμα.</w:t>
      </w:r>
    </w:p>
    <w:bookmarkEnd w:id="4"/>
    <w:p w14:paraId="60D115E0" w14:textId="35FA2BC3" w:rsidR="003A19B5" w:rsidRPr="003A19B5" w:rsidRDefault="003A19B5" w:rsidP="003A19B5">
      <w:pPr>
        <w:spacing w:line="276" w:lineRule="auto"/>
        <w:jc w:val="both"/>
        <w:rPr>
          <w:rFonts w:ascii="Century Gothic" w:hAnsi="Century Gothic" w:cstheme="minorHAnsi"/>
          <w:bCs/>
        </w:rPr>
      </w:pPr>
      <w:r>
        <w:rPr>
          <w:rFonts w:ascii="Century Gothic" w:hAnsi="Century Gothic" w:cstheme="minorHAnsi"/>
        </w:rPr>
        <w:t xml:space="preserve">7. </w:t>
      </w:r>
      <w:r w:rsidRPr="003A19B5">
        <w:rPr>
          <w:rFonts w:ascii="Century Gothic" w:hAnsi="Century Gothic" w:cstheme="minorHAnsi"/>
          <w:bCs/>
        </w:rPr>
        <w:t xml:space="preserve">Ο εν λόγω </w:t>
      </w:r>
      <w:r w:rsidR="00356FB8">
        <w:rPr>
          <w:rFonts w:ascii="Century Gothic" w:hAnsi="Century Gothic" w:cstheme="minorHAnsi"/>
          <w:bCs/>
        </w:rPr>
        <w:t>παιδο</w:t>
      </w:r>
      <w:r w:rsidRPr="003A19B5">
        <w:rPr>
          <w:rFonts w:ascii="Century Gothic" w:hAnsi="Century Gothic" w:cstheme="minorHAnsi"/>
          <w:bCs/>
        </w:rPr>
        <w:t xml:space="preserve">ψυχίατρος πρέπει να παρέχει τις υπηρεσίες του σε αντίστοιχους φορείς στην συγκεκριμένη θέση και να μπορεί να ανταπεξέλθει στις εργασίες και στην θεραπευτική προσέγγιση που παρέχουμε έως τώρα στους ωφελούμενούς μας και να είναι απόλυτα εξειδικευμένος τόσο στο αντικείμενο το οποίο ζητάμε ως οργάνωση για τους ωφελούμενούς μας όσο και για το ότι υπάρχει απόλυτη εξοικείωση σε αντίστοιχο χώρο υπηρεσίας και η προϋπηρεσία είναι απολύτως αναγκαία για τα χαρακτηριστικά της εξειδικευμένης φροντίδας της οποίας απαιτείται να παρέχουμε στους ωφελούμενους μας. </w:t>
      </w:r>
      <w:r w:rsidR="0056580F">
        <w:rPr>
          <w:rFonts w:ascii="Century Gothic" w:hAnsi="Century Gothic" w:cstheme="minorHAnsi"/>
          <w:bCs/>
        </w:rPr>
        <w:t xml:space="preserve">Ο ανάδοχος πρέπει να έχει </w:t>
      </w:r>
      <w:r w:rsidR="0056580F" w:rsidRPr="007B3DC7">
        <w:rPr>
          <w:rFonts w:ascii="Century Gothic" w:hAnsi="Century Gothic" w:cstheme="minorHAnsi"/>
          <w:bCs/>
        </w:rPr>
        <w:t>τουλάχιστον δύο χρόνια αποδεδειγμένα</w:t>
      </w:r>
      <w:r w:rsidR="0056580F">
        <w:rPr>
          <w:rFonts w:ascii="Century Gothic" w:hAnsi="Century Gothic" w:cstheme="minorHAnsi"/>
          <w:bCs/>
        </w:rPr>
        <w:t xml:space="preserve"> προϋπηρεσία σε παρεμφερή θέση και καθήκοντα με αυτά τα οποία ζητούνται από την Αναθέτουσα Αρχή ως προσόντα και να υπάρχει εξοικείωση με τον εν λόγω χώρο εργασίας και την παροχή ψυχιατρικών υπηρεσιών σε αντίστοιχες περιπτώσεις </w:t>
      </w:r>
      <w:r w:rsidR="00E2374F">
        <w:rPr>
          <w:rFonts w:ascii="Century Gothic" w:hAnsi="Century Gothic" w:cstheme="minorHAnsi"/>
          <w:bCs/>
        </w:rPr>
        <w:t>ωφελούμενων</w:t>
      </w:r>
      <w:r w:rsidR="0056580F">
        <w:rPr>
          <w:rFonts w:ascii="Century Gothic" w:hAnsi="Century Gothic" w:cstheme="minorHAnsi"/>
          <w:bCs/>
        </w:rPr>
        <w:t xml:space="preserve"> όπως αυτές που υπάρχουν στην Δομή στην </w:t>
      </w:r>
      <w:r w:rsidR="007B636D">
        <w:rPr>
          <w:rFonts w:ascii="Century Gothic" w:hAnsi="Century Gothic" w:cstheme="minorHAnsi"/>
          <w:bCs/>
        </w:rPr>
        <w:t>ο</w:t>
      </w:r>
      <w:r w:rsidR="0056580F">
        <w:rPr>
          <w:rFonts w:ascii="Century Gothic" w:hAnsi="Century Gothic" w:cstheme="minorHAnsi"/>
          <w:bCs/>
        </w:rPr>
        <w:t xml:space="preserve">ποία θα παράσχει τις υπηρεσίες του. </w:t>
      </w:r>
    </w:p>
    <w:p w14:paraId="5041180D" w14:textId="77777777" w:rsidR="003A19B5" w:rsidRPr="003A19B5" w:rsidRDefault="003A19B5" w:rsidP="003A19B5">
      <w:pPr>
        <w:spacing w:line="276" w:lineRule="auto"/>
        <w:jc w:val="both"/>
        <w:rPr>
          <w:rFonts w:ascii="Century Gothic" w:hAnsi="Century Gothic" w:cstheme="minorHAnsi"/>
        </w:rPr>
      </w:pPr>
    </w:p>
    <w:p w14:paraId="6C449737"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Τα ανωτέρω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1E6A19C9"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Διευκρινίζεται ότι</w:t>
      </w:r>
      <w:r w:rsidRPr="007B5246">
        <w:rPr>
          <w:rFonts w:ascii="Century Gothic" w:hAnsi="Century Gothic" w:cstheme="minorHAnsi"/>
        </w:rPr>
        <w:t xml:space="preserve"> τα ζητούμενα δικαιολογητικά που έχουν εκδοθεί στην Ελλάδα, από το Δημόσιο, τους Ο.Τ.Α., τα Ν.Π.Δ.Δ., τα Δικαστήρια όλων των βαθμών κλπ. ως ορίζεται στο αρ.1 του Ν. 4250/2014, γίνονται δεκτά και σε ευκρινή φωτοαντίγραφα των πρωτοτύπων εγγράφων που εκδόθηκαν από τις υπηρεσίες και τους φορείς αυτούς ή των ακριβών αντιγράφων τους. </w:t>
      </w:r>
      <w:r w:rsidRPr="007B5246">
        <w:rPr>
          <w:rFonts w:ascii="Century Gothic" w:hAnsi="Century Gothic" w:cstheme="minorHAnsi"/>
          <w:b/>
          <w:bCs/>
        </w:rPr>
        <w:t xml:space="preserve">Ομοίως, </w:t>
      </w:r>
      <w:r w:rsidRPr="007B5246">
        <w:rPr>
          <w:rFonts w:ascii="Century Gothic" w:hAnsi="Century Gothic" w:cstheme="minorHAnsi"/>
        </w:rPr>
        <w:t>γίνονται δεκτά ευκρινή φωτοαντίγραφα από αντίγραφα εγγράφων που έχουν εκδοθεί από αλλοδαπές αρχές και έχουν επικυρωθεί από δικηγόρο, καθώς και λοιπά φωτοαντίγραφα κατά</w:t>
      </w:r>
      <w:r w:rsidR="0038341D">
        <w:rPr>
          <w:rFonts w:ascii="Century Gothic" w:hAnsi="Century Gothic" w:cstheme="minorHAnsi"/>
        </w:rPr>
        <w:t xml:space="preserve"> τα οριζόμενα στον Ν. 4250/2014</w:t>
      </w:r>
      <w:r w:rsidRPr="007B5246">
        <w:rPr>
          <w:rFonts w:ascii="Century Gothic" w:hAnsi="Century Gothic" w:cstheme="minorHAnsi"/>
        </w:rPr>
        <w:t>.</w:t>
      </w:r>
    </w:p>
    <w:p w14:paraId="676BF0C9"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Τα ιδιωτικά έγγραφα μπορούν να γίνονται αποδεκτά και σε απλή φωτοτυπία (εκτός από τα προβλεπόμενα στις διατάξεις του Ν.4250/14), εφόσον συνυποβάλλεται υπεύθυνη δήλωση με την οπ</w:t>
      </w:r>
      <w:r w:rsidR="0038341D">
        <w:rPr>
          <w:rFonts w:ascii="Century Gothic" w:hAnsi="Century Gothic" w:cstheme="minorHAnsi"/>
        </w:rPr>
        <w:t>οία βεβαιώνεται η ακρίβεια τους</w:t>
      </w:r>
      <w:r w:rsidRPr="007B5246">
        <w:rPr>
          <w:rFonts w:ascii="Century Gothic" w:hAnsi="Century Gothic" w:cstheme="minorHAnsi"/>
        </w:rPr>
        <w:t>.</w:t>
      </w:r>
    </w:p>
    <w:p w14:paraId="330134C6"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Τυχόν παράλειψη προσκόμισης αυτών ή των σχετικών αποδεικτικών δε γεννά υποχρέωση στις αρμόδιες υπηρεσίες για την σύναψή οριστικής σύμβασης, ούτε ανάλογες αξιώσεις στους προτιμητέους υποψήφιους αναδόχους, οι οποίοι είναι </w:t>
      </w:r>
      <w:r w:rsidRPr="007B5246">
        <w:rPr>
          <w:rFonts w:ascii="Century Gothic" w:hAnsi="Century Gothic" w:cstheme="minorHAnsi"/>
        </w:rPr>
        <w:lastRenderedPageBreak/>
        <w:t>αποκλειστικά υπεύθυνοι για την πλήρωση των προϋποθέσεων αυτών με δικά τους μέσα.</w:t>
      </w:r>
    </w:p>
    <w:bookmarkEnd w:id="3"/>
    <w:p w14:paraId="50525D08"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Για την κάλυψη της ανάγκης αυτής της επιχείρησης, όπως εξειδικεύεται ενδεικτικά ανωτέρω, απαιτείται η συνεργασία με φυσικό ή νομικό πρόσωπο με επαγγελματική δραστηριότητα αφορούσα τα ανωτέρω αναλυτικά περιγραφόμενα. Ο ανάδοχος θα έχει   την  υποχρέωση   να  προσφέρει   όλες  τις  προαναφερόμενες </w:t>
      </w:r>
      <w:r w:rsidR="00A73AEB" w:rsidRPr="007B5246">
        <w:rPr>
          <w:rFonts w:ascii="Century Gothic" w:hAnsi="Century Gothic" w:cstheme="minorHAnsi"/>
        </w:rPr>
        <w:t>προμήθειες</w:t>
      </w:r>
      <w:r w:rsidRPr="007B5246">
        <w:rPr>
          <w:rFonts w:ascii="Century Gothic" w:hAnsi="Century Gothic" w:cstheme="minorHAnsi"/>
        </w:rPr>
        <w:t xml:space="preserve"> στην </w:t>
      </w:r>
      <w:r w:rsidR="008062B2">
        <w:rPr>
          <w:rFonts w:ascii="Century Gothic" w:hAnsi="Century Gothic" w:cstheme="minorHAnsi"/>
        </w:rPr>
        <w:t>Αναθέτουσα αρχή.</w:t>
      </w:r>
      <w:r w:rsidRPr="007B5246">
        <w:rPr>
          <w:rFonts w:ascii="Century Gothic" w:hAnsi="Century Gothic" w:cstheme="minorHAnsi"/>
        </w:rPr>
        <w:t>. Όλες οι ανωτέρω προδιαγραφές είναι ενδεικτικές και μπορεί ο ανάδοχος να προσφέρει αντίστοιχες που να καλύπτουν τις περιγραφόμενες ανάγκες.</w:t>
      </w:r>
    </w:p>
    <w:p w14:paraId="02C7D23A" w14:textId="77777777" w:rsidR="00D247E8" w:rsidRPr="007B5246" w:rsidRDefault="00D247E8" w:rsidP="00FE4FD5">
      <w:pPr>
        <w:spacing w:line="276" w:lineRule="auto"/>
        <w:jc w:val="both"/>
        <w:rPr>
          <w:rFonts w:ascii="Century Gothic" w:hAnsi="Century Gothic" w:cs="Times New Roman"/>
        </w:rPr>
      </w:pPr>
    </w:p>
    <w:bookmarkEnd w:id="0"/>
    <w:p w14:paraId="46D8B823" w14:textId="77777777" w:rsidR="00DB0ADA" w:rsidRPr="007B5246" w:rsidRDefault="00DB0ADA" w:rsidP="00FE4FD5">
      <w:pPr>
        <w:spacing w:line="276" w:lineRule="auto"/>
        <w:rPr>
          <w:rFonts w:ascii="Century Gothic" w:hAnsi="Century Gothic" w:cs="Times New Roman"/>
        </w:rPr>
      </w:pPr>
    </w:p>
    <w:p w14:paraId="031CF1FC" w14:textId="77777777" w:rsidR="008F1D0B" w:rsidRPr="007B5246" w:rsidRDefault="008F1D0B" w:rsidP="00FE4FD5">
      <w:pPr>
        <w:spacing w:line="276" w:lineRule="auto"/>
        <w:rPr>
          <w:rFonts w:ascii="Century Gothic" w:hAnsi="Century Gothic" w:cs="Times New Roman"/>
        </w:rPr>
      </w:pPr>
    </w:p>
    <w:p w14:paraId="087BFDCF" w14:textId="77777777" w:rsidR="00DB0ADA" w:rsidRPr="007B5246" w:rsidRDefault="005144DB" w:rsidP="005144DB">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cs="Times New Roman"/>
          <w:b/>
          <w:bCs/>
        </w:rPr>
      </w:pPr>
      <w:r w:rsidRPr="007B5246">
        <w:rPr>
          <w:rFonts w:ascii="Century Gothic" w:hAnsi="Century Gothic" w:cs="Times New Roman"/>
          <w:b/>
          <w:bCs/>
        </w:rPr>
        <w:t>3. ΕΝΔΕΙΚΤΙΚΟΣ ΠΡΟΥΠΟΛΟΓΙΣΜΟΣ</w:t>
      </w:r>
    </w:p>
    <w:p w14:paraId="17C49697" w14:textId="77777777" w:rsidR="00DB0ADA" w:rsidRPr="007B5246" w:rsidRDefault="00DB0ADA" w:rsidP="00FE4FD5">
      <w:pPr>
        <w:spacing w:line="276" w:lineRule="auto"/>
        <w:rPr>
          <w:rFonts w:ascii="Century Gothic" w:hAnsi="Century Gothic" w:cs="Times New Roman"/>
        </w:rPr>
      </w:pPr>
    </w:p>
    <w:tbl>
      <w:tblPr>
        <w:tblW w:w="11915" w:type="dxa"/>
        <w:tblInd w:w="-12" w:type="dxa"/>
        <w:tblCellMar>
          <w:top w:w="76" w:type="dxa"/>
        </w:tblCellMar>
        <w:tblLook w:val="04A0" w:firstRow="1" w:lastRow="0" w:firstColumn="1" w:lastColumn="0" w:noHBand="0" w:noVBand="1"/>
      </w:tblPr>
      <w:tblGrid>
        <w:gridCol w:w="710"/>
        <w:gridCol w:w="4613"/>
        <w:gridCol w:w="2248"/>
        <w:gridCol w:w="1405"/>
        <w:gridCol w:w="1449"/>
        <w:gridCol w:w="1490"/>
      </w:tblGrid>
      <w:tr w:rsidR="00764532" w:rsidRPr="007B5246" w14:paraId="31E7BC50" w14:textId="77777777" w:rsidTr="00CA58BF">
        <w:trPr>
          <w:gridAfter w:val="2"/>
          <w:wAfter w:w="2939" w:type="dxa"/>
          <w:trHeight w:val="622"/>
        </w:trPr>
        <w:tc>
          <w:tcPr>
            <w:tcW w:w="71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6BD1E5A7" w14:textId="77777777" w:rsidR="00764532" w:rsidRPr="007B5246" w:rsidRDefault="00764532" w:rsidP="00AC23B8">
            <w:pPr>
              <w:spacing w:line="276" w:lineRule="auto"/>
              <w:jc w:val="center"/>
              <w:rPr>
                <w:rFonts w:ascii="Century Gothic" w:hAnsi="Century Gothic" w:cs="Times New Roman"/>
                <w:lang w:val="en-US"/>
              </w:rPr>
            </w:pPr>
            <w:bookmarkStart w:id="5" w:name="_Hlk90034538"/>
            <w:r w:rsidRPr="007B5246">
              <w:rPr>
                <w:rFonts w:ascii="Century Gothic" w:hAnsi="Century Gothic" w:cs="Times New Roman"/>
                <w:b/>
                <w:lang w:val="en-US"/>
              </w:rPr>
              <w:t>Α/Α</w:t>
            </w:r>
          </w:p>
        </w:tc>
        <w:tc>
          <w:tcPr>
            <w:tcW w:w="461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6E641B35" w14:textId="77777777" w:rsidR="00764532" w:rsidRPr="007B5246" w:rsidRDefault="00764532" w:rsidP="00AC23B8">
            <w:pPr>
              <w:spacing w:line="276" w:lineRule="auto"/>
              <w:jc w:val="center"/>
              <w:rPr>
                <w:rFonts w:ascii="Century Gothic" w:hAnsi="Century Gothic" w:cs="Times New Roman"/>
                <w:lang w:val="en-US"/>
              </w:rPr>
            </w:pPr>
            <w:r w:rsidRPr="007B5246">
              <w:rPr>
                <w:rFonts w:ascii="Century Gothic" w:hAnsi="Century Gothic" w:cs="Times New Roman"/>
                <w:b/>
                <w:lang w:val="en-US"/>
              </w:rPr>
              <w:t>ΠΕΡΙΓΡΑΦΗ ΕΙΔΟΥΣ</w:t>
            </w:r>
          </w:p>
        </w:tc>
        <w:tc>
          <w:tcPr>
            <w:tcW w:w="224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0E028331" w14:textId="2A391A6A" w:rsidR="00764532" w:rsidRPr="007B5246" w:rsidRDefault="00764532" w:rsidP="00AC23B8">
            <w:pPr>
              <w:spacing w:line="276" w:lineRule="auto"/>
              <w:jc w:val="center"/>
              <w:rPr>
                <w:rFonts w:ascii="Century Gothic" w:hAnsi="Century Gothic" w:cs="Times New Roman"/>
              </w:rPr>
            </w:pPr>
            <w:r>
              <w:rPr>
                <w:rFonts w:ascii="Century Gothic" w:hAnsi="Century Gothic" w:cs="Times New Roman"/>
                <w:b/>
              </w:rPr>
              <w:t xml:space="preserve">ΤΙΜΗ </w:t>
            </w:r>
          </w:p>
          <w:p w14:paraId="45F426AA" w14:textId="524F88AB" w:rsidR="00764532" w:rsidRPr="003A19B5" w:rsidRDefault="00764532" w:rsidP="003A19B5">
            <w:pPr>
              <w:spacing w:line="276" w:lineRule="auto"/>
              <w:jc w:val="center"/>
              <w:rPr>
                <w:rFonts w:ascii="Century Gothic" w:hAnsi="Century Gothic" w:cs="Times New Roman"/>
              </w:rPr>
            </w:pPr>
          </w:p>
        </w:tc>
        <w:tc>
          <w:tcPr>
            <w:tcW w:w="140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427C341B" w14:textId="77777777" w:rsidR="00764532" w:rsidRPr="007B5246" w:rsidRDefault="00764532" w:rsidP="00AC23B8">
            <w:pPr>
              <w:spacing w:line="276" w:lineRule="auto"/>
              <w:jc w:val="center"/>
              <w:rPr>
                <w:rFonts w:ascii="Century Gothic" w:hAnsi="Century Gothic" w:cs="Times New Roman"/>
                <w:lang w:val="en-US"/>
              </w:rPr>
            </w:pPr>
            <w:r w:rsidRPr="007B5246">
              <w:rPr>
                <w:rFonts w:ascii="Century Gothic" w:hAnsi="Century Gothic" w:cs="Times New Roman"/>
                <w:b/>
                <w:lang w:val="en-US"/>
              </w:rPr>
              <w:t>ΣΥΝΟΛΟ</w:t>
            </w:r>
          </w:p>
        </w:tc>
      </w:tr>
      <w:tr w:rsidR="00764532" w:rsidRPr="007B5246" w14:paraId="2712DDD0" w14:textId="77777777" w:rsidTr="000746CC">
        <w:trPr>
          <w:trHeight w:val="542"/>
        </w:trPr>
        <w:tc>
          <w:tcPr>
            <w:tcW w:w="7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2300E00" w14:textId="77777777" w:rsidR="00764532" w:rsidRPr="007B5246" w:rsidRDefault="00764532" w:rsidP="00664995">
            <w:pPr>
              <w:spacing w:line="276" w:lineRule="auto"/>
              <w:rPr>
                <w:rFonts w:ascii="Century Gothic" w:hAnsi="Century Gothic" w:cs="Times New Roman"/>
                <w:lang w:val="en-US"/>
              </w:rPr>
            </w:pPr>
            <w:r w:rsidRPr="007B5246">
              <w:rPr>
                <w:rFonts w:ascii="Century Gothic" w:hAnsi="Century Gothic" w:cs="Times New Roman"/>
                <w:b/>
                <w:lang w:val="en-US"/>
              </w:rPr>
              <w:t>1.</w:t>
            </w:r>
          </w:p>
        </w:tc>
        <w:tc>
          <w:tcPr>
            <w:tcW w:w="46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895CDAC" w14:textId="77777777" w:rsidR="00764532" w:rsidRPr="007B5246" w:rsidRDefault="00764532" w:rsidP="00664995">
            <w:pPr>
              <w:pStyle w:val="a4"/>
              <w:spacing w:line="276" w:lineRule="auto"/>
              <w:ind w:left="720"/>
              <w:rPr>
                <w:rFonts w:ascii="Century Gothic" w:hAnsi="Century Gothic" w:cs="Times New Roman"/>
              </w:rPr>
            </w:pPr>
            <w:r>
              <w:rPr>
                <w:rFonts w:ascii="Century Gothic" w:hAnsi="Century Gothic"/>
                <w:bCs/>
              </w:rPr>
              <w:t>ΠΑΡΟΧΗ ΨΥΧΙΑΤΡΙΚΩΝ ΥΠΗΡΕΣΙΩΝ</w:t>
            </w:r>
          </w:p>
        </w:tc>
        <w:tc>
          <w:tcPr>
            <w:tcW w:w="22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C9BF98B" w14:textId="42A05B98" w:rsidR="00764532" w:rsidRPr="00764532" w:rsidRDefault="00764532" w:rsidP="00664995">
            <w:pPr>
              <w:spacing w:line="276" w:lineRule="auto"/>
              <w:rPr>
                <w:rFonts w:ascii="Century Gothic" w:hAnsi="Century Gothic" w:cs="Times New Roman"/>
                <w:b/>
                <w:bCs/>
                <w:highlight w:val="yellow"/>
              </w:rPr>
            </w:pPr>
            <w:r w:rsidRPr="00764532">
              <w:rPr>
                <w:rFonts w:ascii="Century Gothic" w:hAnsi="Century Gothic" w:cs="Times New Roman"/>
                <w:b/>
                <w:bCs/>
              </w:rPr>
              <w:t>6.000,00</w:t>
            </w:r>
          </w:p>
        </w:tc>
        <w:tc>
          <w:tcPr>
            <w:tcW w:w="14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6C10657" w14:textId="77777777" w:rsidR="00764532" w:rsidRPr="00764532" w:rsidRDefault="00764532" w:rsidP="00664995">
            <w:pPr>
              <w:spacing w:line="276" w:lineRule="auto"/>
              <w:rPr>
                <w:rFonts w:ascii="Century Gothic" w:hAnsi="Century Gothic" w:cs="Times New Roman"/>
                <w:b/>
                <w:bCs/>
              </w:rPr>
            </w:pPr>
            <w:r w:rsidRPr="00764532">
              <w:rPr>
                <w:rFonts w:ascii="Century Gothic" w:hAnsi="Century Gothic" w:cstheme="minorHAnsi"/>
                <w:b/>
                <w:bCs/>
              </w:rPr>
              <w:t>Ευρώ</w:t>
            </w:r>
          </w:p>
        </w:tc>
        <w:tc>
          <w:tcPr>
            <w:tcW w:w="1449" w:type="dxa"/>
          </w:tcPr>
          <w:p w14:paraId="561CFDF6" w14:textId="77777777" w:rsidR="00764532" w:rsidRPr="007B5246" w:rsidRDefault="00764532" w:rsidP="00664995">
            <w:pPr>
              <w:rPr>
                <w:rFonts w:ascii="Century Gothic" w:hAnsi="Century Gothic"/>
              </w:rPr>
            </w:pPr>
          </w:p>
        </w:tc>
        <w:tc>
          <w:tcPr>
            <w:tcW w:w="1490" w:type="dxa"/>
          </w:tcPr>
          <w:p w14:paraId="3147B5B6" w14:textId="77777777" w:rsidR="00764532" w:rsidRPr="007B5246" w:rsidRDefault="00764532" w:rsidP="00664995">
            <w:pPr>
              <w:rPr>
                <w:rFonts w:ascii="Century Gothic" w:hAnsi="Century Gothic"/>
              </w:rPr>
            </w:pPr>
            <w:r w:rsidRPr="007B5246">
              <w:rPr>
                <w:rFonts w:ascii="Century Gothic" w:hAnsi="Century Gothic" w:cstheme="minorHAnsi"/>
              </w:rPr>
              <w:t>26.999,88 ευρώ</w:t>
            </w:r>
          </w:p>
        </w:tc>
      </w:tr>
      <w:tr w:rsidR="00664995" w:rsidRPr="007B5246" w14:paraId="21CEE97E" w14:textId="77777777" w:rsidTr="00664995">
        <w:trPr>
          <w:gridAfter w:val="2"/>
          <w:wAfter w:w="2939" w:type="dxa"/>
          <w:trHeight w:val="427"/>
        </w:trPr>
        <w:tc>
          <w:tcPr>
            <w:tcW w:w="710" w:type="dxa"/>
            <w:tcBorders>
              <w:top w:val="single" w:sz="4" w:space="0" w:color="000000"/>
              <w:left w:val="single" w:sz="4" w:space="0" w:color="000000"/>
              <w:bottom w:val="single" w:sz="4" w:space="0" w:color="000000"/>
              <w:right w:val="nil"/>
            </w:tcBorders>
            <w:shd w:val="clear" w:color="auto" w:fill="C5E0B3" w:themeFill="accent6" w:themeFillTint="66"/>
            <w:vAlign w:val="center"/>
          </w:tcPr>
          <w:p w14:paraId="19D42E1C" w14:textId="77777777" w:rsidR="00664995" w:rsidRPr="007B5246" w:rsidRDefault="00664995" w:rsidP="00664995">
            <w:pPr>
              <w:spacing w:line="276" w:lineRule="auto"/>
              <w:rPr>
                <w:rFonts w:ascii="Century Gothic" w:hAnsi="Century Gothic" w:cs="Times New Roman"/>
              </w:rPr>
            </w:pPr>
          </w:p>
        </w:tc>
        <w:tc>
          <w:tcPr>
            <w:tcW w:w="4613" w:type="dxa"/>
            <w:tcBorders>
              <w:top w:val="single" w:sz="4" w:space="0" w:color="000000"/>
              <w:left w:val="nil"/>
              <w:bottom w:val="single" w:sz="4" w:space="0" w:color="000000"/>
              <w:right w:val="nil"/>
            </w:tcBorders>
            <w:shd w:val="clear" w:color="auto" w:fill="C5E0B3" w:themeFill="accent6" w:themeFillTint="66"/>
            <w:vAlign w:val="center"/>
          </w:tcPr>
          <w:p w14:paraId="7BF9AED3" w14:textId="77777777" w:rsidR="00664995" w:rsidRPr="007B5246" w:rsidRDefault="00664995" w:rsidP="00664995">
            <w:pPr>
              <w:spacing w:line="276" w:lineRule="auto"/>
              <w:rPr>
                <w:rFonts w:ascii="Century Gothic" w:hAnsi="Century Gothic" w:cs="Times New Roman"/>
              </w:rPr>
            </w:pPr>
          </w:p>
        </w:tc>
        <w:tc>
          <w:tcPr>
            <w:tcW w:w="2248" w:type="dxa"/>
            <w:tcBorders>
              <w:top w:val="single" w:sz="4" w:space="0" w:color="000000"/>
              <w:left w:val="nil"/>
              <w:bottom w:val="single" w:sz="4" w:space="0" w:color="000000"/>
              <w:right w:val="single" w:sz="4" w:space="0" w:color="000000"/>
            </w:tcBorders>
            <w:shd w:val="clear" w:color="auto" w:fill="C5E0B3" w:themeFill="accent6" w:themeFillTint="66"/>
            <w:vAlign w:val="center"/>
          </w:tcPr>
          <w:p w14:paraId="34B4DFDF" w14:textId="77777777" w:rsidR="00664995" w:rsidRPr="007B5246" w:rsidRDefault="00664995" w:rsidP="00664995">
            <w:pPr>
              <w:spacing w:line="276" w:lineRule="auto"/>
              <w:rPr>
                <w:rFonts w:ascii="Century Gothic" w:hAnsi="Century Gothic" w:cs="Times New Roman"/>
              </w:rPr>
            </w:pPr>
            <w:r w:rsidRPr="007B5246">
              <w:rPr>
                <w:rFonts w:ascii="Century Gothic" w:hAnsi="Century Gothic" w:cs="Times New Roman"/>
                <w:b/>
              </w:rPr>
              <w:t>Καθαρή Αξία</w:t>
            </w:r>
          </w:p>
        </w:tc>
        <w:tc>
          <w:tcPr>
            <w:tcW w:w="14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9FD345F" w14:textId="77777777" w:rsidR="00664995" w:rsidRPr="007B5246" w:rsidRDefault="00664995" w:rsidP="00664995">
            <w:pPr>
              <w:spacing w:line="276" w:lineRule="auto"/>
              <w:jc w:val="right"/>
              <w:rPr>
                <w:rFonts w:ascii="Century Gothic" w:hAnsi="Century Gothic" w:cs="Times New Roman"/>
                <w:b/>
                <w:bCs/>
              </w:rPr>
            </w:pPr>
          </w:p>
        </w:tc>
      </w:tr>
      <w:tr w:rsidR="00664995" w:rsidRPr="007B5246" w14:paraId="0B1F0461" w14:textId="77777777" w:rsidTr="00664995">
        <w:trPr>
          <w:gridAfter w:val="2"/>
          <w:wAfter w:w="2939" w:type="dxa"/>
          <w:trHeight w:val="427"/>
        </w:trPr>
        <w:tc>
          <w:tcPr>
            <w:tcW w:w="710" w:type="dxa"/>
            <w:tcBorders>
              <w:top w:val="single" w:sz="4" w:space="0" w:color="000000"/>
              <w:left w:val="single" w:sz="4" w:space="0" w:color="000000"/>
              <w:bottom w:val="single" w:sz="4" w:space="0" w:color="000000"/>
              <w:right w:val="nil"/>
            </w:tcBorders>
            <w:vAlign w:val="center"/>
          </w:tcPr>
          <w:p w14:paraId="19E05D78" w14:textId="77777777" w:rsidR="00664995" w:rsidRPr="007B5246" w:rsidRDefault="00664995" w:rsidP="00664995">
            <w:pPr>
              <w:spacing w:line="276" w:lineRule="auto"/>
              <w:rPr>
                <w:rFonts w:ascii="Century Gothic" w:hAnsi="Century Gothic" w:cs="Times New Roman"/>
              </w:rPr>
            </w:pPr>
          </w:p>
        </w:tc>
        <w:tc>
          <w:tcPr>
            <w:tcW w:w="4613" w:type="dxa"/>
            <w:tcBorders>
              <w:top w:val="single" w:sz="4" w:space="0" w:color="000000"/>
              <w:left w:val="nil"/>
              <w:bottom w:val="single" w:sz="4" w:space="0" w:color="000000"/>
              <w:right w:val="nil"/>
            </w:tcBorders>
            <w:vAlign w:val="center"/>
          </w:tcPr>
          <w:p w14:paraId="4F6E7E23" w14:textId="77777777" w:rsidR="00664995" w:rsidRPr="007B5246" w:rsidRDefault="00664995" w:rsidP="00664995">
            <w:pPr>
              <w:spacing w:line="276" w:lineRule="auto"/>
              <w:rPr>
                <w:rFonts w:ascii="Century Gothic" w:hAnsi="Century Gothic" w:cs="Times New Roman"/>
              </w:rPr>
            </w:pPr>
          </w:p>
        </w:tc>
        <w:tc>
          <w:tcPr>
            <w:tcW w:w="2248" w:type="dxa"/>
            <w:tcBorders>
              <w:top w:val="single" w:sz="4" w:space="0" w:color="000000"/>
              <w:left w:val="nil"/>
              <w:bottom w:val="single" w:sz="4" w:space="0" w:color="000000"/>
              <w:right w:val="single" w:sz="4" w:space="0" w:color="000000"/>
            </w:tcBorders>
            <w:vAlign w:val="center"/>
          </w:tcPr>
          <w:p w14:paraId="5CE9F1BC" w14:textId="2B862EAF" w:rsidR="00664995" w:rsidRPr="007B5246" w:rsidRDefault="00664995" w:rsidP="00664995">
            <w:pPr>
              <w:spacing w:line="276" w:lineRule="auto"/>
              <w:rPr>
                <w:rFonts w:ascii="Century Gothic" w:hAnsi="Century Gothic" w:cs="Times New Roman"/>
                <w:b/>
              </w:rPr>
            </w:pPr>
            <w:r w:rsidRPr="007B5246">
              <w:rPr>
                <w:rFonts w:ascii="Century Gothic" w:hAnsi="Century Gothic" w:cs="Times New Roman"/>
                <w:b/>
              </w:rPr>
              <w:t xml:space="preserve">Φ.Π.Α. </w:t>
            </w:r>
            <w:r w:rsidR="007B636D">
              <w:rPr>
                <w:rFonts w:ascii="Century Gothic" w:hAnsi="Century Gothic" w:cs="Times New Roman"/>
                <w:b/>
              </w:rPr>
              <w:t>0%</w:t>
            </w:r>
          </w:p>
        </w:tc>
        <w:tc>
          <w:tcPr>
            <w:tcW w:w="1405" w:type="dxa"/>
            <w:tcBorders>
              <w:top w:val="single" w:sz="4" w:space="0" w:color="000000"/>
              <w:left w:val="single" w:sz="4" w:space="0" w:color="000000"/>
              <w:bottom w:val="single" w:sz="4" w:space="0" w:color="000000"/>
              <w:right w:val="single" w:sz="4" w:space="0" w:color="000000"/>
            </w:tcBorders>
            <w:vAlign w:val="center"/>
          </w:tcPr>
          <w:p w14:paraId="15EB9E27" w14:textId="77777777" w:rsidR="00664995" w:rsidRPr="007B5246" w:rsidRDefault="00664995" w:rsidP="00664995">
            <w:pPr>
              <w:spacing w:line="276" w:lineRule="auto"/>
              <w:jc w:val="right"/>
              <w:rPr>
                <w:rFonts w:ascii="Century Gothic" w:hAnsi="Century Gothic" w:cs="Times New Roman"/>
                <w:b/>
              </w:rPr>
            </w:pPr>
          </w:p>
        </w:tc>
      </w:tr>
      <w:tr w:rsidR="00664995" w:rsidRPr="007B5246" w14:paraId="397A2D5F" w14:textId="77777777" w:rsidTr="00664995">
        <w:trPr>
          <w:gridAfter w:val="2"/>
          <w:wAfter w:w="2939" w:type="dxa"/>
          <w:trHeight w:val="427"/>
        </w:trPr>
        <w:tc>
          <w:tcPr>
            <w:tcW w:w="710" w:type="dxa"/>
            <w:tcBorders>
              <w:top w:val="single" w:sz="4" w:space="0" w:color="000000"/>
              <w:left w:val="single" w:sz="4" w:space="0" w:color="000000"/>
              <w:bottom w:val="single" w:sz="4" w:space="0" w:color="000000"/>
              <w:right w:val="nil"/>
            </w:tcBorders>
            <w:shd w:val="clear" w:color="auto" w:fill="C5E0B3" w:themeFill="accent6" w:themeFillTint="66"/>
            <w:vAlign w:val="center"/>
          </w:tcPr>
          <w:p w14:paraId="3FF7B848" w14:textId="77777777" w:rsidR="00664995" w:rsidRPr="007B5246" w:rsidRDefault="00664995" w:rsidP="00664995">
            <w:pPr>
              <w:spacing w:line="276" w:lineRule="auto"/>
              <w:rPr>
                <w:rFonts w:ascii="Century Gothic" w:hAnsi="Century Gothic" w:cs="Times New Roman"/>
              </w:rPr>
            </w:pPr>
          </w:p>
        </w:tc>
        <w:tc>
          <w:tcPr>
            <w:tcW w:w="4613" w:type="dxa"/>
            <w:tcBorders>
              <w:top w:val="single" w:sz="4" w:space="0" w:color="000000"/>
              <w:left w:val="nil"/>
              <w:bottom w:val="single" w:sz="4" w:space="0" w:color="000000"/>
              <w:right w:val="nil"/>
            </w:tcBorders>
            <w:shd w:val="clear" w:color="auto" w:fill="C5E0B3" w:themeFill="accent6" w:themeFillTint="66"/>
            <w:vAlign w:val="center"/>
          </w:tcPr>
          <w:p w14:paraId="1D658118" w14:textId="77777777" w:rsidR="00664995" w:rsidRPr="007B5246" w:rsidRDefault="00664995" w:rsidP="00664995">
            <w:pPr>
              <w:spacing w:line="276" w:lineRule="auto"/>
              <w:rPr>
                <w:rFonts w:ascii="Century Gothic" w:hAnsi="Century Gothic" w:cs="Times New Roman"/>
              </w:rPr>
            </w:pPr>
          </w:p>
        </w:tc>
        <w:tc>
          <w:tcPr>
            <w:tcW w:w="2248" w:type="dxa"/>
            <w:tcBorders>
              <w:top w:val="single" w:sz="4" w:space="0" w:color="000000"/>
              <w:left w:val="nil"/>
              <w:bottom w:val="single" w:sz="4" w:space="0" w:color="000000"/>
              <w:right w:val="single" w:sz="4" w:space="0" w:color="000000"/>
            </w:tcBorders>
            <w:shd w:val="clear" w:color="auto" w:fill="C5E0B3" w:themeFill="accent6" w:themeFillTint="66"/>
            <w:vAlign w:val="center"/>
          </w:tcPr>
          <w:p w14:paraId="5A162E83" w14:textId="77777777" w:rsidR="00664995" w:rsidRPr="007B5246" w:rsidRDefault="00664995" w:rsidP="00664995">
            <w:pPr>
              <w:spacing w:line="276" w:lineRule="auto"/>
              <w:rPr>
                <w:rFonts w:ascii="Century Gothic" w:hAnsi="Century Gothic" w:cs="Times New Roman"/>
                <w:b/>
              </w:rPr>
            </w:pPr>
            <w:r w:rsidRPr="007B5246">
              <w:rPr>
                <w:rFonts w:ascii="Century Gothic" w:hAnsi="Century Gothic" w:cs="Times New Roman"/>
                <w:b/>
              </w:rPr>
              <w:t>Γενικό Σύνολο</w:t>
            </w:r>
          </w:p>
        </w:tc>
        <w:tc>
          <w:tcPr>
            <w:tcW w:w="14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0034BA8" w14:textId="77777777" w:rsidR="00664995" w:rsidRPr="007B5246" w:rsidRDefault="00664995" w:rsidP="00664995">
            <w:pPr>
              <w:spacing w:line="276" w:lineRule="auto"/>
              <w:jc w:val="right"/>
              <w:rPr>
                <w:rFonts w:ascii="Century Gothic" w:hAnsi="Century Gothic" w:cs="Times New Roman"/>
                <w:b/>
              </w:rPr>
            </w:pPr>
          </w:p>
        </w:tc>
      </w:tr>
      <w:bookmarkEnd w:id="5"/>
    </w:tbl>
    <w:p w14:paraId="1F2B57FA" w14:textId="77777777" w:rsidR="005144DB" w:rsidRPr="007B5246" w:rsidRDefault="005144DB" w:rsidP="00FE4FD5">
      <w:pPr>
        <w:spacing w:line="276" w:lineRule="auto"/>
        <w:rPr>
          <w:rFonts w:ascii="Century Gothic" w:hAnsi="Century Gothic" w:cs="Times New Roman"/>
        </w:rPr>
      </w:pPr>
    </w:p>
    <w:p w14:paraId="5CDAC9B7" w14:textId="100830C4" w:rsidR="00DB0ADA" w:rsidRPr="007B5246" w:rsidRDefault="00DB0ADA" w:rsidP="00FE4FD5">
      <w:pPr>
        <w:spacing w:line="276" w:lineRule="auto"/>
        <w:jc w:val="both"/>
        <w:rPr>
          <w:rFonts w:ascii="Century Gothic" w:hAnsi="Century Gothic" w:cs="Times New Roman"/>
        </w:rPr>
      </w:pPr>
      <w:r w:rsidRPr="007B5246">
        <w:rPr>
          <w:rFonts w:ascii="Century Gothic" w:hAnsi="Century Gothic" w:cs="Times New Roman"/>
        </w:rPr>
        <w:t>Η ενδεικτική δαπάνη υπολογίζεται στο ποσό των</w:t>
      </w:r>
      <w:r w:rsidR="0038341D">
        <w:rPr>
          <w:rFonts w:ascii="Century Gothic" w:hAnsi="Century Gothic" w:cs="Times New Roman"/>
        </w:rPr>
        <w:t xml:space="preserve"> </w:t>
      </w:r>
      <w:r w:rsidR="007B636D">
        <w:rPr>
          <w:rFonts w:ascii="Century Gothic" w:hAnsi="Century Gothic" w:cs="Times New Roman"/>
          <w:b/>
        </w:rPr>
        <w:t>6.000,00</w:t>
      </w:r>
      <w:r w:rsidR="00EA006C" w:rsidRPr="007B5246">
        <w:rPr>
          <w:rFonts w:ascii="Century Gothic" w:hAnsi="Century Gothic" w:cs="Times New Roman"/>
          <w:b/>
        </w:rPr>
        <w:t>€</w:t>
      </w:r>
      <w:r w:rsidR="007B636D">
        <w:rPr>
          <w:rFonts w:ascii="Century Gothic" w:hAnsi="Century Gothic" w:cs="Times New Roman"/>
          <w:b/>
        </w:rPr>
        <w:t xml:space="preserve"> </w:t>
      </w:r>
      <w:r w:rsidR="00094759">
        <w:rPr>
          <w:rFonts w:ascii="Century Gothic" w:hAnsi="Century Gothic" w:cs="Times New Roman"/>
        </w:rPr>
        <w:t>απαλλαγμένου</w:t>
      </w:r>
      <w:r w:rsidRPr="007B5246">
        <w:rPr>
          <w:rFonts w:ascii="Century Gothic" w:hAnsi="Century Gothic" w:cs="Times New Roman"/>
        </w:rPr>
        <w:t xml:space="preserve"> του Φ.Π.Α.</w:t>
      </w:r>
      <w:r w:rsidR="007B636D">
        <w:rPr>
          <w:rFonts w:ascii="Century Gothic" w:hAnsi="Century Gothic" w:cs="Times New Roman"/>
        </w:rPr>
        <w:t xml:space="preserve"> </w:t>
      </w:r>
      <w:r w:rsidRPr="007B5246">
        <w:rPr>
          <w:rFonts w:ascii="Century Gothic" w:hAnsi="Century Gothic" w:cs="Times New Roman"/>
        </w:rPr>
        <w:t xml:space="preserve">Η παραπάνω δαπάνη θα βαρύνει τον </w:t>
      </w:r>
      <w:r w:rsidRPr="007B3DC7">
        <w:rPr>
          <w:rFonts w:ascii="Century Gothic" w:hAnsi="Century Gothic" w:cs="Times New Roman"/>
        </w:rPr>
        <w:t>προϋπολογισμ</w:t>
      </w:r>
      <w:r w:rsidR="00E2374F">
        <w:rPr>
          <w:rFonts w:ascii="Century Gothic" w:hAnsi="Century Gothic" w:cs="Times New Roman"/>
        </w:rPr>
        <w:t>ό</w:t>
      </w:r>
      <w:r w:rsidRPr="007B3DC7">
        <w:rPr>
          <w:rFonts w:ascii="Century Gothic" w:hAnsi="Century Gothic" w:cs="Times New Roman"/>
        </w:rPr>
        <w:t xml:space="preserve"> </w:t>
      </w:r>
      <w:r w:rsidR="00EA006C" w:rsidRPr="007B3DC7">
        <w:rPr>
          <w:rFonts w:ascii="Century Gothic" w:hAnsi="Century Gothic" w:cs="Times New Roman"/>
        </w:rPr>
        <w:t>της Αναθέτουσας Αρχής</w:t>
      </w:r>
      <w:r w:rsidRPr="007B3DC7">
        <w:rPr>
          <w:rFonts w:ascii="Century Gothic" w:hAnsi="Century Gothic" w:cs="Times New Roman"/>
        </w:rPr>
        <w:t>, έτους 20</w:t>
      </w:r>
      <w:r w:rsidR="0020308E" w:rsidRPr="007B3DC7">
        <w:rPr>
          <w:rFonts w:ascii="Century Gothic" w:hAnsi="Century Gothic" w:cs="Times New Roman"/>
        </w:rPr>
        <w:t>2</w:t>
      </w:r>
      <w:r w:rsidR="00EA006C" w:rsidRPr="007B3DC7">
        <w:rPr>
          <w:rFonts w:ascii="Century Gothic" w:hAnsi="Century Gothic" w:cs="Times New Roman"/>
        </w:rPr>
        <w:t>5</w:t>
      </w:r>
      <w:r w:rsidRPr="007B3DC7">
        <w:rPr>
          <w:rFonts w:ascii="Century Gothic" w:hAnsi="Century Gothic" w:cs="Times New Roman"/>
        </w:rPr>
        <w:t>.</w:t>
      </w:r>
    </w:p>
    <w:p w14:paraId="50795EA6" w14:textId="024F0F33" w:rsidR="00DB0ADA" w:rsidRPr="007B5246" w:rsidRDefault="00885CCB" w:rsidP="00FE4FD5">
      <w:pPr>
        <w:spacing w:line="276" w:lineRule="auto"/>
        <w:jc w:val="both"/>
        <w:rPr>
          <w:rFonts w:ascii="Century Gothic" w:hAnsi="Century Gothic" w:cs="Times New Roman"/>
        </w:rPr>
      </w:pPr>
      <w:r w:rsidRPr="007B5246">
        <w:rPr>
          <w:rFonts w:ascii="Century Gothic" w:hAnsi="Century Gothic" w:cs="Times New Roman"/>
        </w:rPr>
        <w:t xml:space="preserve">Η αναφερόμενη τιμή διαμορφώθηκε έπειτα από έρευνα που πραγματοποίησε </w:t>
      </w:r>
      <w:r w:rsidR="007B3DC7">
        <w:rPr>
          <w:rFonts w:ascii="Century Gothic" w:hAnsi="Century Gothic" w:cs="Times New Roman"/>
        </w:rPr>
        <w:t>ο συντάξας</w:t>
      </w:r>
      <w:r w:rsidRPr="007B5246">
        <w:rPr>
          <w:rFonts w:ascii="Century Gothic" w:hAnsi="Century Gothic" w:cs="Times New Roman"/>
        </w:rPr>
        <w:t xml:space="preserve"> στις τρέχουσες τιμές της αγοράς σε αντίστοιχες </w:t>
      </w:r>
      <w:r w:rsidR="00A763B6" w:rsidRPr="007B5246">
        <w:rPr>
          <w:rFonts w:ascii="Century Gothic" w:hAnsi="Century Gothic" w:cs="Times New Roman"/>
        </w:rPr>
        <w:t>προμήθειες</w:t>
      </w:r>
      <w:r w:rsidRPr="007B5246">
        <w:rPr>
          <w:rFonts w:ascii="Century Gothic" w:hAnsi="Century Gothic" w:cs="Times New Roman"/>
        </w:rPr>
        <w:t>.</w:t>
      </w:r>
    </w:p>
    <w:p w14:paraId="6AE29883" w14:textId="77777777" w:rsidR="00EA006C" w:rsidRPr="007B5246" w:rsidRDefault="00EA006C" w:rsidP="00FE4FD5">
      <w:pPr>
        <w:spacing w:line="276" w:lineRule="auto"/>
        <w:jc w:val="both"/>
        <w:rPr>
          <w:rFonts w:ascii="Century Gothic" w:hAnsi="Century Gothic" w:cs="Times New Roman"/>
        </w:rPr>
      </w:pPr>
    </w:p>
    <w:p w14:paraId="1201D7D9" w14:textId="77777777" w:rsidR="00EA006C" w:rsidRPr="007B5246" w:rsidRDefault="00EA006C" w:rsidP="00FE4FD5">
      <w:pPr>
        <w:spacing w:line="276" w:lineRule="auto"/>
        <w:jc w:val="both"/>
        <w:rPr>
          <w:rFonts w:ascii="Century Gothic" w:hAnsi="Century Gothic" w:cs="Times New Roman"/>
        </w:rPr>
      </w:pPr>
    </w:p>
    <w:p w14:paraId="6BC26164" w14:textId="77777777" w:rsidR="00DB0ADA" w:rsidRPr="007B5246" w:rsidRDefault="00DF56BA" w:rsidP="00DF56BA">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cs="Times New Roman"/>
          <w:b/>
          <w:bCs/>
        </w:rPr>
      </w:pPr>
      <w:r w:rsidRPr="007B5246">
        <w:rPr>
          <w:rFonts w:ascii="Century Gothic" w:hAnsi="Century Gothic" w:cs="Times New Roman"/>
          <w:b/>
          <w:bCs/>
        </w:rPr>
        <w:t>4. ΣΥΓΓΡΑΦΗ ΥΠΟΧΡΕΩΣΕΩΝ</w:t>
      </w:r>
    </w:p>
    <w:p w14:paraId="1B1F370F" w14:textId="77777777" w:rsidR="003C593F" w:rsidRPr="007B5246" w:rsidRDefault="003C593F" w:rsidP="00DF56BA">
      <w:pPr>
        <w:spacing w:after="0" w:line="276" w:lineRule="auto"/>
        <w:jc w:val="center"/>
        <w:rPr>
          <w:rFonts w:ascii="Century Gothic" w:hAnsi="Century Gothic" w:cs="Times New Roman"/>
          <w:b/>
          <w:bCs/>
        </w:rPr>
      </w:pPr>
      <w:r w:rsidRPr="007B5246">
        <w:rPr>
          <w:rFonts w:ascii="Century Gothic" w:hAnsi="Century Gothic" w:cs="Times New Roman"/>
          <w:b/>
          <w:bCs/>
        </w:rPr>
        <w:t>Άρθρο 1</w:t>
      </w:r>
    </w:p>
    <w:p w14:paraId="17900C80" w14:textId="77777777" w:rsidR="003C593F" w:rsidRPr="007B5246" w:rsidRDefault="003C593F" w:rsidP="00DF56BA">
      <w:pPr>
        <w:spacing w:after="0" w:line="276" w:lineRule="auto"/>
        <w:jc w:val="center"/>
        <w:rPr>
          <w:rFonts w:ascii="Century Gothic" w:hAnsi="Century Gothic" w:cs="Times New Roman"/>
          <w:b/>
          <w:bCs/>
        </w:rPr>
      </w:pPr>
      <w:r w:rsidRPr="007B5246">
        <w:rPr>
          <w:rFonts w:ascii="Century Gothic" w:hAnsi="Century Gothic" w:cs="Times New Roman"/>
          <w:b/>
          <w:bCs/>
        </w:rPr>
        <w:t>Αντικείμενο</w:t>
      </w:r>
    </w:p>
    <w:p w14:paraId="0C3C3A02" w14:textId="51BAEFB9" w:rsidR="00A73AEB" w:rsidRPr="007B5246" w:rsidRDefault="003C593F" w:rsidP="00A73AEB">
      <w:pPr>
        <w:spacing w:line="276" w:lineRule="auto"/>
        <w:jc w:val="both"/>
        <w:rPr>
          <w:rFonts w:ascii="Century Gothic" w:hAnsi="Century Gothic" w:cs="Times New Roman"/>
        </w:rPr>
      </w:pPr>
      <w:bookmarkStart w:id="6" w:name="_Hlk55480475"/>
      <w:r w:rsidRPr="007B5246">
        <w:rPr>
          <w:rFonts w:ascii="Century Gothic" w:hAnsi="Century Gothic" w:cs="Times New Roman"/>
        </w:rPr>
        <w:t>Αντικείμενο της παρούσας μελέτης είναι η</w:t>
      </w:r>
      <w:bookmarkEnd w:id="6"/>
      <w:r w:rsidR="0038341D">
        <w:rPr>
          <w:rFonts w:ascii="Century Gothic" w:hAnsi="Century Gothic" w:cs="Times New Roman"/>
        </w:rPr>
        <w:t xml:space="preserve"> </w:t>
      </w:r>
      <w:r w:rsidR="00291120">
        <w:rPr>
          <w:rFonts w:ascii="Century Gothic" w:hAnsi="Century Gothic" w:cs="Times New Roman"/>
        </w:rPr>
        <w:t xml:space="preserve">παροχή υπηρεσιών </w:t>
      </w:r>
      <w:r w:rsidR="00094759">
        <w:rPr>
          <w:rFonts w:ascii="Century Gothic" w:hAnsi="Century Gothic" w:cs="Times New Roman"/>
        </w:rPr>
        <w:t>παιδοψυχίατρου</w:t>
      </w:r>
      <w:r w:rsidR="00354CEF">
        <w:rPr>
          <w:rFonts w:ascii="Century Gothic" w:hAnsi="Century Gothic" w:cs="Times New Roman"/>
        </w:rPr>
        <w:t xml:space="preserve"> </w:t>
      </w:r>
      <w:r w:rsidR="00EA006C" w:rsidRPr="007B5246">
        <w:rPr>
          <w:rFonts w:ascii="Century Gothic" w:hAnsi="Century Gothic" w:cs="Times New Roman"/>
        </w:rPr>
        <w:t>για τις ανάγκες της Εταιρείας Προαγωγής Ψυχικής Υγείας Ηπείρου για το έτος 2025</w:t>
      </w:r>
      <w:r w:rsidR="00356FB8">
        <w:rPr>
          <w:rFonts w:ascii="Century Gothic" w:hAnsi="Century Gothic" w:cs="Times New Roman"/>
        </w:rPr>
        <w:t xml:space="preserve"> και </w:t>
      </w:r>
      <w:r w:rsidR="00356FB8">
        <w:rPr>
          <w:rFonts w:ascii="Century Gothic" w:hAnsi="Century Gothic" w:cs="Times New Roman"/>
        </w:rPr>
        <w:lastRenderedPageBreak/>
        <w:t xml:space="preserve">για </w:t>
      </w:r>
      <w:r w:rsidR="00094759">
        <w:rPr>
          <w:rFonts w:ascii="Century Gothic" w:hAnsi="Century Gothic" w:cs="Times New Roman"/>
        </w:rPr>
        <w:t>έξι μήνες</w:t>
      </w:r>
      <w:r w:rsidR="00356FB8">
        <w:rPr>
          <w:rFonts w:ascii="Century Gothic" w:hAnsi="Century Gothic" w:cs="Times New Roman"/>
        </w:rPr>
        <w:t xml:space="preserve"> από την ημερομηνία υπογραφής της σύμβασης</w:t>
      </w:r>
      <w:r w:rsidR="00EA006C" w:rsidRPr="007B5246">
        <w:rPr>
          <w:rFonts w:ascii="Century Gothic" w:hAnsi="Century Gothic" w:cs="Times New Roman"/>
        </w:rPr>
        <w:t xml:space="preserve">, </w:t>
      </w:r>
      <w:r w:rsidR="00A73AEB" w:rsidRPr="007B5246">
        <w:rPr>
          <w:rFonts w:ascii="Century Gothic" w:hAnsi="Century Gothic" w:cs="Times New Roman"/>
        </w:rPr>
        <w:t>με τις τεχνικές προδιαγραφές που αναλύονται ανωτέρω.</w:t>
      </w:r>
    </w:p>
    <w:p w14:paraId="7D8A1858" w14:textId="77777777" w:rsidR="00DF56BA" w:rsidRPr="007B5246" w:rsidRDefault="00DF56BA" w:rsidP="00A73AEB">
      <w:pPr>
        <w:spacing w:line="276" w:lineRule="auto"/>
        <w:jc w:val="both"/>
        <w:rPr>
          <w:rFonts w:ascii="Century Gothic" w:hAnsi="Century Gothic" w:cs="Times New Roman"/>
        </w:rPr>
      </w:pPr>
    </w:p>
    <w:p w14:paraId="35D4DBF5" w14:textId="77777777" w:rsidR="003C593F" w:rsidRPr="007B5246" w:rsidRDefault="003C593F" w:rsidP="00180F12">
      <w:pPr>
        <w:spacing w:after="0" w:line="276" w:lineRule="auto"/>
        <w:jc w:val="center"/>
        <w:rPr>
          <w:rFonts w:ascii="Century Gothic" w:hAnsi="Century Gothic" w:cs="Times New Roman"/>
          <w:b/>
          <w:bCs/>
        </w:rPr>
      </w:pPr>
      <w:r w:rsidRPr="007B5246">
        <w:rPr>
          <w:rFonts w:ascii="Century Gothic" w:hAnsi="Century Gothic" w:cs="Times New Roman"/>
          <w:b/>
          <w:bCs/>
        </w:rPr>
        <w:t>Άρθρο 2</w:t>
      </w:r>
    </w:p>
    <w:p w14:paraId="420726BD" w14:textId="77777777" w:rsidR="003C593F" w:rsidRPr="007B5246" w:rsidRDefault="003C593F" w:rsidP="00180F12">
      <w:pPr>
        <w:spacing w:after="0" w:line="276" w:lineRule="auto"/>
        <w:jc w:val="center"/>
        <w:rPr>
          <w:rFonts w:ascii="Century Gothic" w:hAnsi="Century Gothic" w:cs="Times New Roman"/>
          <w:b/>
          <w:bCs/>
        </w:rPr>
      </w:pPr>
      <w:r w:rsidRPr="007B5246">
        <w:rPr>
          <w:rFonts w:ascii="Century Gothic" w:hAnsi="Century Gothic" w:cs="Times New Roman"/>
          <w:b/>
          <w:bCs/>
        </w:rPr>
        <w:t>Ισχύουσες διατάξεις</w:t>
      </w:r>
    </w:p>
    <w:p w14:paraId="2765E73F"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0B65136A"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4412/2016 (Α' 147) “</w:t>
      </w:r>
      <w:r w:rsidRPr="007B5246">
        <w:rPr>
          <w:rFonts w:ascii="Century Gothic" w:hAnsi="Century Gothic" w:cs="Times New Roman"/>
          <w:i/>
        </w:rPr>
        <w:t>Δημόσιες Συμβάσεις Έργων, Προμηθειών και Υπηρεσιών (προσαρμογή στις Οδηγίες 2014/24/ ΕΕ και 2014/25/ΕΕ)</w:t>
      </w:r>
      <w:r w:rsidR="00546ED0" w:rsidRPr="007B5246">
        <w:rPr>
          <w:rFonts w:ascii="Century Gothic" w:hAnsi="Century Gothic" w:cs="Times New Roman"/>
          <w:i/>
        </w:rPr>
        <w:t>» όπως έχει τροποποιηθεί και ισχύει</w:t>
      </w:r>
    </w:p>
    <w:p w14:paraId="3FA66D79"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4270/2014 (Α' 143) «</w:t>
      </w:r>
      <w:r w:rsidRPr="007B5246">
        <w:rPr>
          <w:rFonts w:ascii="Century Gothic" w:hAnsi="Century Gothic" w:cs="Times New Roman"/>
          <w:i/>
        </w:rPr>
        <w:t>Αρχές δημοσιονομικής διαχείρισης και εποπτείας (ενσωμάτωση της Οδηγίας 2011/85/ΕΕ) – δημόσιο λογιστικό και άλλες διατάξεις</w:t>
      </w:r>
      <w:r w:rsidRPr="007B5246">
        <w:rPr>
          <w:rFonts w:ascii="Century Gothic" w:hAnsi="Century Gothic" w:cs="Times New Roman"/>
        </w:rPr>
        <w:t>»,</w:t>
      </w:r>
    </w:p>
    <w:p w14:paraId="6EC29BFD"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4250/2014 (Α' 74) «</w:t>
      </w:r>
      <w:r w:rsidRPr="007B5246">
        <w:rPr>
          <w:rFonts w:ascii="Century Gothic" w:hAnsi="Century Gothic" w:cs="Times New Roman"/>
          <w:i/>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7B5246">
        <w:rPr>
          <w:rFonts w:ascii="Century Gothic" w:hAnsi="Century Gothic" w:cs="Times New Roman"/>
        </w:rPr>
        <w:t xml:space="preserve">» και ειδικότερα τις διατάξεις του άρθρου 1,  </w:t>
      </w:r>
    </w:p>
    <w:p w14:paraId="3AE71B5E" w14:textId="77777777" w:rsidR="003C593F" w:rsidRPr="007B5246" w:rsidRDefault="003C593F" w:rsidP="00FE4FD5">
      <w:pPr>
        <w:numPr>
          <w:ilvl w:val="0"/>
          <w:numId w:val="20"/>
        </w:numPr>
        <w:spacing w:line="276" w:lineRule="auto"/>
        <w:jc w:val="both"/>
        <w:rPr>
          <w:rFonts w:ascii="Century Gothic" w:hAnsi="Century Gothic" w:cs="Times New Roman"/>
          <w:i/>
        </w:rPr>
      </w:pPr>
      <w:r w:rsidRPr="007B5246">
        <w:rPr>
          <w:rFonts w:ascii="Century Gothic" w:hAnsi="Century Gothic" w:cs="Times New Roman"/>
        </w:rPr>
        <w:t>της παρ. Ζ του Ν. 4152/2013 (Α' 107) «</w:t>
      </w:r>
      <w:r w:rsidRPr="007B5246">
        <w:rPr>
          <w:rFonts w:ascii="Century Gothic" w:hAnsi="Century Gothic" w:cs="Times New Roman"/>
          <w:i/>
        </w:rPr>
        <w:t>Προσαρμογή της ελληνικής νομοθεσίας στην Οδηγία 2011/7 της 16.2.2011 για την καταπολέμηση των καθυστερήσεων πληρωμών στις εμπορικές συναλλαγές</w:t>
      </w:r>
      <w:r w:rsidRPr="007B5246">
        <w:rPr>
          <w:rFonts w:ascii="Century Gothic" w:hAnsi="Century Gothic" w:cs="Times New Roman"/>
        </w:rPr>
        <w:t xml:space="preserve">», </w:t>
      </w:r>
    </w:p>
    <w:p w14:paraId="4F11B2B3"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4129/2013 (Α’ 52) «</w:t>
      </w:r>
      <w:r w:rsidRPr="007B5246">
        <w:rPr>
          <w:rFonts w:ascii="Century Gothic" w:hAnsi="Century Gothic" w:cs="Times New Roman"/>
          <w:i/>
        </w:rPr>
        <w:t>Κύρωση του Κώδικα Νόμων για το Ελεγκτικό Συνέδριο</w:t>
      </w:r>
      <w:r w:rsidRPr="007B5246">
        <w:rPr>
          <w:rFonts w:ascii="Century Gothic" w:hAnsi="Century Gothic" w:cs="Times New Roman"/>
        </w:rPr>
        <w:t>»</w:t>
      </w:r>
    </w:p>
    <w:p w14:paraId="750156CA"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4013/2011 (Α’ 204) «</w:t>
      </w:r>
      <w:r w:rsidRPr="007B5246">
        <w:rPr>
          <w:rFonts w:ascii="Century Gothic" w:hAnsi="Century Gothic" w:cs="Times New Roman"/>
          <w:i/>
        </w:rPr>
        <w:t>Σύσταση ενιαίας Ανεξάρτητης Αρχής Δημοσίων Συμβάσεων και Κεντρικού Ηλεκτρονικού Μητρώου Δημοσίων Συμβάσεων…</w:t>
      </w:r>
      <w:r w:rsidRPr="007B5246">
        <w:rPr>
          <w:rFonts w:ascii="Century Gothic" w:hAnsi="Century Gothic" w:cs="Times New Roman"/>
        </w:rPr>
        <w:t xml:space="preserve">», </w:t>
      </w:r>
    </w:p>
    <w:p w14:paraId="4F6B7473"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3861/2010 (Α’ 112) «</w:t>
      </w:r>
      <w:r w:rsidRPr="007B5246">
        <w:rPr>
          <w:rFonts w:ascii="Century Gothic" w:hAnsi="Century Gothic" w:cs="Times New Roman"/>
          <w:i/>
          <w:iCs/>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7B5246">
        <w:rPr>
          <w:rFonts w:ascii="Century Gothic" w:hAnsi="Century Gothic" w:cs="Times New Roman"/>
        </w:rPr>
        <w:t>,</w:t>
      </w:r>
    </w:p>
    <w:p w14:paraId="685F3D5C"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2859/2000 (Α’ 248) «</w:t>
      </w:r>
      <w:r w:rsidRPr="007B5246">
        <w:rPr>
          <w:rFonts w:ascii="Century Gothic" w:hAnsi="Century Gothic" w:cs="Times New Roman"/>
          <w:i/>
        </w:rPr>
        <w:t>Κύρωση Κώδικα Φόρου Προστιθέμενης Αξίας</w:t>
      </w:r>
      <w:r w:rsidRPr="007B5246">
        <w:rPr>
          <w:rFonts w:ascii="Century Gothic" w:hAnsi="Century Gothic" w:cs="Times New Roman"/>
        </w:rPr>
        <w:t xml:space="preserve">», </w:t>
      </w:r>
    </w:p>
    <w:p w14:paraId="28C1ED9B"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ν.2690/1999 (Α' 45) “</w:t>
      </w:r>
      <w:r w:rsidRPr="007B5246">
        <w:rPr>
          <w:rFonts w:ascii="Century Gothic" w:hAnsi="Century Gothic" w:cs="Times New Roman"/>
          <w:i/>
        </w:rPr>
        <w:t>Κύρωση του Κώδικα Διοικητικής Διαδικασίας και άλλες διατάξεις</w:t>
      </w:r>
      <w:r w:rsidRPr="007B5246">
        <w:rPr>
          <w:rFonts w:ascii="Century Gothic" w:hAnsi="Century Gothic" w:cs="Times New Roman"/>
        </w:rPr>
        <w:t>”  και ιδίως των άρθρων 7 και 13 έως 15,</w:t>
      </w:r>
    </w:p>
    <w:p w14:paraId="32C51E76"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2121/1993 (Α' 25) “</w:t>
      </w:r>
      <w:r w:rsidRPr="007B5246">
        <w:rPr>
          <w:rFonts w:ascii="Century Gothic" w:hAnsi="Century Gothic" w:cs="Times New Roman"/>
          <w:i/>
          <w:iCs/>
        </w:rPr>
        <w:t>Πνευματική Ιδιοκτησία, Συγγενικά Δικαιώματα και Πολιτιστικά Θέματα</w:t>
      </w:r>
      <w:r w:rsidRPr="007B5246">
        <w:rPr>
          <w:rFonts w:ascii="Century Gothic" w:hAnsi="Century Gothic" w:cs="Times New Roman"/>
        </w:rPr>
        <w:t xml:space="preserve">”, </w:t>
      </w:r>
    </w:p>
    <w:p w14:paraId="4F2E75D3" w14:textId="77777777" w:rsidR="003C593F" w:rsidRPr="007B5246" w:rsidRDefault="003C593F" w:rsidP="00FE4FD5">
      <w:pPr>
        <w:numPr>
          <w:ilvl w:val="0"/>
          <w:numId w:val="20"/>
        </w:numPr>
        <w:spacing w:line="276" w:lineRule="auto"/>
        <w:jc w:val="both"/>
        <w:rPr>
          <w:rFonts w:ascii="Century Gothic" w:hAnsi="Century Gothic" w:cs="Times New Roman"/>
          <w:i/>
          <w:iCs/>
        </w:rPr>
      </w:pPr>
      <w:r w:rsidRPr="007B5246">
        <w:rPr>
          <w:rFonts w:ascii="Century Gothic" w:hAnsi="Century Gothic" w:cs="Times New Roman"/>
        </w:rPr>
        <w:t>του π.δ 28/2015 (Α' 34) “</w:t>
      </w:r>
      <w:r w:rsidRPr="007B5246">
        <w:rPr>
          <w:rFonts w:ascii="Century Gothic" w:hAnsi="Century Gothic" w:cs="Times New Roman"/>
          <w:i/>
        </w:rPr>
        <w:t>Κωδικοποίηση διατάξεων για την πρόσβαση σε δημόσια έγγραφα και στοιχεία</w:t>
      </w:r>
      <w:r w:rsidRPr="007B5246">
        <w:rPr>
          <w:rFonts w:ascii="Century Gothic" w:hAnsi="Century Gothic" w:cs="Times New Roman"/>
        </w:rPr>
        <w:t xml:space="preserve">”, </w:t>
      </w:r>
    </w:p>
    <w:p w14:paraId="446AFB24"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 xml:space="preserve">του </w:t>
      </w:r>
      <w:r w:rsidRPr="007B5246">
        <w:rPr>
          <w:rFonts w:ascii="Century Gothic" w:hAnsi="Century Gothic" w:cs="Times New Roman"/>
          <w:iCs/>
        </w:rPr>
        <w:t>π.δ. 80/2016 (Α΄145) “Ανάληψη υποχρεώσεων από τους Διατάκτες”</w:t>
      </w:r>
    </w:p>
    <w:p w14:paraId="57316599"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lastRenderedPageBreak/>
        <w:t xml:space="preserve">της με αρ. </w:t>
      </w:r>
      <w:r w:rsidRPr="007B5246">
        <w:rPr>
          <w:rFonts w:ascii="Century Gothic" w:hAnsi="Century Gothic" w:cs="Times New Roman"/>
          <w:i/>
        </w:rPr>
        <w:t>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1D139067" w14:textId="77777777" w:rsidR="003C593F" w:rsidRPr="007B5246" w:rsidRDefault="003C593F" w:rsidP="00FE4FD5">
      <w:pPr>
        <w:numPr>
          <w:ilvl w:val="0"/>
          <w:numId w:val="20"/>
        </w:numPr>
        <w:spacing w:line="276" w:lineRule="auto"/>
        <w:jc w:val="both"/>
        <w:rPr>
          <w:rFonts w:ascii="Century Gothic" w:hAnsi="Century Gothic" w:cs="Times New Roman"/>
          <w:b/>
          <w:bCs/>
        </w:rPr>
      </w:pPr>
      <w:r w:rsidRPr="007B5246">
        <w:rPr>
          <w:rFonts w:ascii="Century Gothic" w:hAnsi="Century Gothic" w:cs="Times New Roman"/>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2976F86" w14:textId="77777777" w:rsidR="003C593F" w:rsidRPr="007B5246" w:rsidRDefault="003C593F" w:rsidP="00DB6D8B">
      <w:pPr>
        <w:spacing w:after="0" w:line="276" w:lineRule="auto"/>
        <w:jc w:val="center"/>
        <w:rPr>
          <w:rFonts w:ascii="Century Gothic" w:hAnsi="Century Gothic" w:cs="Times New Roman"/>
          <w:b/>
          <w:bCs/>
        </w:rPr>
      </w:pPr>
      <w:r w:rsidRPr="007B5246">
        <w:rPr>
          <w:rFonts w:ascii="Century Gothic" w:hAnsi="Century Gothic" w:cs="Times New Roman"/>
          <w:b/>
          <w:bCs/>
        </w:rPr>
        <w:t>Άρθρο 3</w:t>
      </w:r>
    </w:p>
    <w:p w14:paraId="569E32AF" w14:textId="77777777" w:rsidR="003C593F" w:rsidRPr="007B5246" w:rsidRDefault="003C593F" w:rsidP="00DB6D8B">
      <w:pPr>
        <w:spacing w:after="0" w:line="276" w:lineRule="auto"/>
        <w:jc w:val="center"/>
        <w:rPr>
          <w:rFonts w:ascii="Century Gothic" w:hAnsi="Century Gothic" w:cs="Times New Roman"/>
          <w:b/>
          <w:bCs/>
        </w:rPr>
      </w:pPr>
      <w:r w:rsidRPr="007B5246">
        <w:rPr>
          <w:rFonts w:ascii="Century Gothic" w:hAnsi="Century Gothic" w:cs="Times New Roman"/>
          <w:b/>
          <w:bCs/>
        </w:rPr>
        <w:t xml:space="preserve">Διαδικασία Ανάθεσης της </w:t>
      </w:r>
      <w:r w:rsidR="00291120">
        <w:rPr>
          <w:rFonts w:ascii="Century Gothic" w:hAnsi="Century Gothic" w:cs="Times New Roman"/>
          <w:b/>
          <w:bCs/>
        </w:rPr>
        <w:t>Υπηρεσίας</w:t>
      </w:r>
    </w:p>
    <w:p w14:paraId="0E0B3699" w14:textId="77777777" w:rsidR="00E94173" w:rsidRPr="007B5246" w:rsidRDefault="00E94173" w:rsidP="00E94173">
      <w:pPr>
        <w:numPr>
          <w:ilvl w:val="0"/>
          <w:numId w:val="28"/>
        </w:numPr>
        <w:spacing w:line="276" w:lineRule="auto"/>
        <w:ind w:left="0" w:firstLine="0"/>
        <w:jc w:val="both"/>
        <w:rPr>
          <w:rFonts w:ascii="Century Gothic" w:hAnsi="Century Gothic" w:cs="Times New Roman"/>
        </w:rPr>
      </w:pPr>
      <w:r w:rsidRPr="007B5246">
        <w:rPr>
          <w:rFonts w:ascii="Century Gothic" w:hAnsi="Century Gothic" w:cs="Times New Roman"/>
        </w:rPr>
        <w:t>Η εκτέλεση της υπηρεσίας αυτής θα εκτελεστεί σύμφωνα με τη διαδικασία της απευθείας ανάθεσης.</w:t>
      </w:r>
    </w:p>
    <w:p w14:paraId="5F3A48F2" w14:textId="77777777" w:rsidR="006658C2" w:rsidRPr="007B5246" w:rsidRDefault="00E94173" w:rsidP="006658C2">
      <w:pPr>
        <w:numPr>
          <w:ilvl w:val="0"/>
          <w:numId w:val="28"/>
        </w:numPr>
        <w:spacing w:line="276" w:lineRule="auto"/>
        <w:ind w:left="0" w:firstLine="0"/>
        <w:jc w:val="both"/>
        <w:rPr>
          <w:rFonts w:ascii="Century Gothic" w:hAnsi="Century Gothic" w:cs="Times New Roman"/>
        </w:rPr>
      </w:pPr>
      <w:r w:rsidRPr="007B5246">
        <w:rPr>
          <w:rFonts w:ascii="Century Gothic" w:hAnsi="Century Gothic" w:cs="Times New Roman"/>
        </w:rPr>
        <w:t>Σύμφωνα με το άρθρο 2 παρ. 1, εδ. 31 του Ν. 4412/2016, ως απευθείας ανάθεση νοείται η διαδικασία ανάθεσης σύμβασης με ή χωρίς εκ των προτέρων δημοσιότητα κατά περίπτωση, σύμφωνα με την παρ. 3 των άρθρων 120, στο πλαίσιο της οποίας οι αναθέτουσες αρχές/αναθέτοντες φορείς αναθέτουν σύμβαση στον οικονομικό φορέα της επιλογής τους, κατόπιν έρευνας αγοράς, σύμφωνα με όσα ορίζονται στα άρθρα 118.</w:t>
      </w:r>
    </w:p>
    <w:p w14:paraId="5A0D630C" w14:textId="77777777" w:rsidR="006658C2" w:rsidRPr="007B5246" w:rsidRDefault="006658C2" w:rsidP="006658C2">
      <w:pPr>
        <w:numPr>
          <w:ilvl w:val="0"/>
          <w:numId w:val="28"/>
        </w:numPr>
        <w:spacing w:line="276" w:lineRule="auto"/>
        <w:ind w:left="0" w:firstLine="0"/>
        <w:jc w:val="both"/>
        <w:rPr>
          <w:rFonts w:ascii="Century Gothic" w:hAnsi="Century Gothic" w:cs="Times New Roman"/>
        </w:rPr>
      </w:pPr>
      <w:r w:rsidRPr="007B5246">
        <w:rPr>
          <w:rFonts w:ascii="Century Gothic" w:hAnsi="Century Gothic" w:cs="Times New Roman"/>
        </w:rPr>
        <w:t>Δεν λαμβάνονται υπόψη προσφορές οικονομικών φορέων που δεν προσκλήθηκαν να υποβάλουν προσφορά.</w:t>
      </w:r>
    </w:p>
    <w:p w14:paraId="4E9DBC38" w14:textId="77777777" w:rsidR="003C593F" w:rsidRPr="007B5246" w:rsidRDefault="003C593F" w:rsidP="00DB6D8B">
      <w:pPr>
        <w:spacing w:after="0" w:line="276" w:lineRule="auto"/>
        <w:jc w:val="center"/>
        <w:rPr>
          <w:rFonts w:ascii="Century Gothic" w:hAnsi="Century Gothic" w:cs="Times New Roman"/>
          <w:b/>
          <w:bCs/>
        </w:rPr>
      </w:pPr>
      <w:r w:rsidRPr="007B5246">
        <w:rPr>
          <w:rFonts w:ascii="Century Gothic" w:hAnsi="Century Gothic" w:cs="Times New Roman"/>
          <w:b/>
          <w:bCs/>
        </w:rPr>
        <w:t>Άρθρο 4</w:t>
      </w:r>
    </w:p>
    <w:p w14:paraId="144A89A9" w14:textId="77777777" w:rsidR="003C593F" w:rsidRPr="007B5246" w:rsidRDefault="003C593F" w:rsidP="00DB6D8B">
      <w:pPr>
        <w:spacing w:after="0" w:line="276" w:lineRule="auto"/>
        <w:jc w:val="center"/>
        <w:rPr>
          <w:rFonts w:ascii="Century Gothic" w:hAnsi="Century Gothic" w:cs="Times New Roman"/>
          <w:b/>
          <w:bCs/>
        </w:rPr>
      </w:pPr>
      <w:r w:rsidRPr="007B5246">
        <w:rPr>
          <w:rFonts w:ascii="Century Gothic" w:hAnsi="Century Gothic" w:cs="Times New Roman"/>
          <w:b/>
          <w:bCs/>
        </w:rPr>
        <w:t>Διάρκεια σύμβασης – Χρόνος, τρόπος και τόπος παράδοσης υλικών</w:t>
      </w:r>
    </w:p>
    <w:p w14:paraId="0A8FDFA8" w14:textId="77777777" w:rsidR="003C593F" w:rsidRPr="007B5246" w:rsidRDefault="003C593F" w:rsidP="00FE4FD5">
      <w:pPr>
        <w:spacing w:line="276" w:lineRule="auto"/>
        <w:jc w:val="both"/>
        <w:rPr>
          <w:rFonts w:ascii="Century Gothic" w:hAnsi="Century Gothic" w:cs="Times New Roman"/>
          <w:b/>
          <w:bCs/>
        </w:rPr>
      </w:pPr>
    </w:p>
    <w:p w14:paraId="4C83D98B" w14:textId="77777777" w:rsidR="003C593F" w:rsidRPr="007B5246" w:rsidRDefault="003C593F" w:rsidP="00FE4FD5">
      <w:pPr>
        <w:pStyle w:val="a4"/>
        <w:numPr>
          <w:ilvl w:val="0"/>
          <w:numId w:val="23"/>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Η διάρκεια της παρούσας σύμβασης ορίζεται από την υπογραφή της και </w:t>
      </w:r>
      <w:r w:rsidR="00AE508B">
        <w:rPr>
          <w:rFonts w:ascii="Century Gothic" w:hAnsi="Century Gothic" w:cs="Times New Roman"/>
        </w:rPr>
        <w:t xml:space="preserve">για ένα ημερολογιακό έτος, ήτοι για ένα χρόνο. </w:t>
      </w:r>
    </w:p>
    <w:p w14:paraId="793D7518" w14:textId="77777777" w:rsidR="003C593F" w:rsidRPr="007B5246" w:rsidRDefault="003C593F" w:rsidP="00FE4FD5">
      <w:pPr>
        <w:pStyle w:val="a4"/>
        <w:spacing w:line="276" w:lineRule="auto"/>
        <w:ind w:left="0"/>
        <w:jc w:val="both"/>
        <w:rPr>
          <w:rFonts w:ascii="Century Gothic" w:hAnsi="Century Gothic" w:cs="Times New Roman"/>
        </w:rPr>
      </w:pPr>
    </w:p>
    <w:p w14:paraId="45C2247C" w14:textId="77777777" w:rsidR="00291120" w:rsidRDefault="003C593F" w:rsidP="00FE4FD5">
      <w:pPr>
        <w:pStyle w:val="a4"/>
        <w:numPr>
          <w:ilvl w:val="0"/>
          <w:numId w:val="23"/>
        </w:numPr>
        <w:spacing w:line="276" w:lineRule="auto"/>
        <w:ind w:left="0" w:firstLine="0"/>
        <w:jc w:val="both"/>
        <w:rPr>
          <w:rFonts w:ascii="Century Gothic" w:hAnsi="Century Gothic" w:cs="Times New Roman"/>
        </w:rPr>
      </w:pPr>
      <w:r w:rsidRPr="00291120">
        <w:rPr>
          <w:rFonts w:ascii="Century Gothic" w:hAnsi="Century Gothic" w:cs="Times New Roman"/>
        </w:rPr>
        <w:t xml:space="preserve">Ο ανάδοχος υποχρεούται να </w:t>
      </w:r>
      <w:bookmarkStart w:id="7" w:name="_Hlk55477931"/>
      <w:r w:rsidR="00291120" w:rsidRPr="00291120">
        <w:rPr>
          <w:rFonts w:ascii="Century Gothic" w:hAnsi="Century Gothic" w:cs="Times New Roman"/>
        </w:rPr>
        <w:t xml:space="preserve">παρέχει την εν λόγω υπηρεσία διαρκώς και μηναίως όπως θα υποδειχθεί και θα συμφωνηθεί στην παρούσα αλλά και στην σύμβαση μεταξύ του Αναδόχου και της Αναθέτουσας Αρχής. </w:t>
      </w:r>
      <w:r w:rsidR="00EA006C" w:rsidRPr="00291120">
        <w:rPr>
          <w:rFonts w:ascii="Century Gothic" w:hAnsi="Century Gothic" w:cs="Times New Roman"/>
        </w:rPr>
        <w:t xml:space="preserve"> </w:t>
      </w:r>
      <w:bookmarkEnd w:id="7"/>
    </w:p>
    <w:p w14:paraId="43FE922C" w14:textId="77777777" w:rsidR="00291120" w:rsidRPr="00291120" w:rsidRDefault="00291120" w:rsidP="00291120">
      <w:pPr>
        <w:pStyle w:val="a4"/>
        <w:rPr>
          <w:rFonts w:ascii="Century Gothic" w:hAnsi="Century Gothic" w:cs="Times New Roman"/>
        </w:rPr>
      </w:pPr>
    </w:p>
    <w:p w14:paraId="183A75C2" w14:textId="77777777" w:rsidR="003C593F" w:rsidRPr="00291120" w:rsidRDefault="003C593F" w:rsidP="00FE4FD5">
      <w:pPr>
        <w:pStyle w:val="a4"/>
        <w:numPr>
          <w:ilvl w:val="0"/>
          <w:numId w:val="23"/>
        </w:numPr>
        <w:spacing w:line="276" w:lineRule="auto"/>
        <w:ind w:left="0" w:firstLine="0"/>
        <w:jc w:val="both"/>
        <w:rPr>
          <w:rFonts w:ascii="Century Gothic" w:hAnsi="Century Gothic" w:cs="Times New Roman"/>
        </w:rPr>
      </w:pPr>
      <w:r w:rsidRPr="00291120">
        <w:rPr>
          <w:rFonts w:ascii="Century Gothic" w:hAnsi="Century Gothic" w:cs="Times New Roman"/>
        </w:rPr>
        <w:t xml:space="preserve">Ο συμβατικός χρόνος </w:t>
      </w:r>
      <w:r w:rsidR="00291120">
        <w:rPr>
          <w:rFonts w:ascii="Century Gothic" w:hAnsi="Century Gothic" w:cs="Times New Roman"/>
        </w:rPr>
        <w:t>παροχής της υπηρεσίας</w:t>
      </w:r>
      <w:r w:rsidRPr="00291120">
        <w:rPr>
          <w:rFonts w:ascii="Century Gothic" w:hAnsi="Century Gothic" w:cs="Times New Roman"/>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15C449CD" w14:textId="77777777" w:rsidR="003C593F" w:rsidRPr="007B5246" w:rsidRDefault="003C593F" w:rsidP="00FE4FD5">
      <w:pPr>
        <w:pStyle w:val="a4"/>
        <w:numPr>
          <w:ilvl w:val="0"/>
          <w:numId w:val="23"/>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w:t>
      </w:r>
      <w:r w:rsidR="00291120">
        <w:rPr>
          <w:rFonts w:ascii="Century Gothic" w:hAnsi="Century Gothic" w:cs="Times New Roman"/>
        </w:rPr>
        <w:t>παρασχεθεί η υπηρεσία</w:t>
      </w:r>
      <w:r w:rsidRPr="007B5246">
        <w:rPr>
          <w:rFonts w:ascii="Century Gothic" w:hAnsi="Century Gothic" w:cs="Times New Roman"/>
        </w:rPr>
        <w:t>, ο ανάδοχος κηρύσσεται έκπτωτος.</w:t>
      </w:r>
    </w:p>
    <w:p w14:paraId="02E12613" w14:textId="77777777" w:rsidR="00291120" w:rsidRDefault="00291120" w:rsidP="007B3DC7">
      <w:pPr>
        <w:spacing w:after="0" w:line="276" w:lineRule="auto"/>
        <w:rPr>
          <w:rFonts w:ascii="Century Gothic" w:hAnsi="Century Gothic" w:cs="Times New Roman"/>
        </w:rPr>
      </w:pPr>
    </w:p>
    <w:p w14:paraId="127E5FED"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lastRenderedPageBreak/>
        <w:t>Άρθρο 5</w:t>
      </w:r>
    </w:p>
    <w:p w14:paraId="1532C358"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Τρόπος πληρωμής</w:t>
      </w:r>
    </w:p>
    <w:p w14:paraId="577CD2F2" w14:textId="6EF2CDEB" w:rsidR="00D64680" w:rsidRPr="007B5246" w:rsidRDefault="003C593F" w:rsidP="00D64680">
      <w:pPr>
        <w:pStyle w:val="a4"/>
        <w:numPr>
          <w:ilvl w:val="0"/>
          <w:numId w:val="24"/>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Η πληρωμή του συμβατικού τιμήματος θα γίνεται με την προσκόμιση των </w:t>
      </w:r>
      <w:r w:rsidR="007B3DC7" w:rsidRPr="007B5246">
        <w:rPr>
          <w:rFonts w:ascii="Century Gothic" w:hAnsi="Century Gothic" w:cs="Times New Roman"/>
        </w:rPr>
        <w:t>νόμιμων</w:t>
      </w:r>
      <w:r w:rsidRPr="007B5246">
        <w:rPr>
          <w:rFonts w:ascii="Century Gothic" w:hAnsi="Century Gothic" w:cs="Times New Roman"/>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6AB56ECB" w14:textId="77777777" w:rsidR="00467369" w:rsidRPr="007B5246" w:rsidRDefault="00D501F5" w:rsidP="00467369">
      <w:pPr>
        <w:spacing w:line="360" w:lineRule="auto"/>
        <w:jc w:val="both"/>
        <w:rPr>
          <w:rFonts w:ascii="Century Gothic" w:hAnsi="Century Gothic"/>
        </w:rPr>
      </w:pPr>
      <w:r>
        <w:rPr>
          <w:rFonts w:ascii="Century Gothic" w:hAnsi="Century Gothic" w:cstheme="minorHAnsi"/>
          <w:sz w:val="24"/>
          <w:szCs w:val="24"/>
        </w:rPr>
        <w:t>2</w:t>
      </w:r>
      <w:r w:rsidR="00467369" w:rsidRPr="007B5246">
        <w:rPr>
          <w:rFonts w:ascii="Century Gothic" w:hAnsi="Century Gothic" w:cstheme="minorHAnsi"/>
          <w:sz w:val="24"/>
          <w:szCs w:val="24"/>
        </w:rPr>
        <w:t xml:space="preserve">. </w:t>
      </w:r>
      <w:r w:rsidR="00467369" w:rsidRPr="007B5246">
        <w:rPr>
          <w:rFonts w:ascii="Century Gothic" w:hAnsi="Century Gothic"/>
        </w:rPr>
        <w:t>Ο ανάδοχος υποχρεούται, για την πληρωμή του, να υποβάλλει ηλεκτρονικό τιμολόγιο σύμφωνα με τις διατάξεις των άρθρων 148 έως 154  του ν.4601/2019  (ΦΕΚ 44/2019 τεύχος Α’), της ΚΥΑ 98979 ΕΞ 2021/10.08.2021 (ΦΕΚ 3766/2021 τεύχος B’), της ΚΥΑ 63446/31.05.2021 (ΦΕΚ 2338/2021 τεύχος Β') και της ΚΥΑ 52445 ΕΞ 2023/2023 (ΦΕΚ 2385/2023 τεύχος Β').</w:t>
      </w:r>
    </w:p>
    <w:p w14:paraId="4D685CA1"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6</w:t>
      </w:r>
    </w:p>
    <w:p w14:paraId="37B66222"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Χρηματοδότηση της σύμβασης</w:t>
      </w:r>
    </w:p>
    <w:p w14:paraId="6ADF7D6D" w14:textId="6C17EE23"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Για την κάλυψη της δαπάνης της παρούσας σύμβασης έχει δεσμευτεί πίστωση </w:t>
      </w:r>
      <w:r w:rsidR="00A73AEB" w:rsidRPr="00814157">
        <w:rPr>
          <w:rFonts w:ascii="Century Gothic" w:hAnsi="Century Gothic" w:cs="Times New Roman"/>
        </w:rPr>
        <w:t>……</w:t>
      </w:r>
      <w:r w:rsidR="007B636D" w:rsidRPr="00814157">
        <w:rPr>
          <w:rFonts w:ascii="Century Gothic" w:hAnsi="Century Gothic" w:cs="Times New Roman"/>
        </w:rPr>
        <w:t>6.000,00</w:t>
      </w:r>
      <w:r w:rsidR="00A73AEB" w:rsidRPr="00814157">
        <w:rPr>
          <w:rFonts w:ascii="Century Gothic" w:hAnsi="Century Gothic" w:cs="Times New Roman"/>
        </w:rPr>
        <w:t>…</w:t>
      </w:r>
      <w:r w:rsidR="009542D1" w:rsidRPr="00814157">
        <w:rPr>
          <w:rFonts w:ascii="Century Gothic" w:hAnsi="Century Gothic" w:cs="Times New Roman"/>
        </w:rPr>
        <w:t>€</w:t>
      </w:r>
      <w:r w:rsidRPr="00814157">
        <w:rPr>
          <w:rFonts w:ascii="Century Gothic" w:hAnsi="Century Gothic" w:cs="Times New Roman"/>
        </w:rPr>
        <w:t xml:space="preserve"> ευρώ σε βάρος του προϋπολογισμού του έτους 202</w:t>
      </w:r>
      <w:r w:rsidR="001A3F36" w:rsidRPr="00814157">
        <w:rPr>
          <w:rFonts w:ascii="Century Gothic" w:hAnsi="Century Gothic" w:cs="Times New Roman"/>
        </w:rPr>
        <w:t>5</w:t>
      </w:r>
      <w:r w:rsidRPr="00814157">
        <w:rPr>
          <w:rFonts w:ascii="Century Gothic" w:hAnsi="Century Gothic" w:cs="Times New Roman"/>
        </w:rPr>
        <w:t xml:space="preserve"> της </w:t>
      </w:r>
      <w:r w:rsidR="001A3F36" w:rsidRPr="00814157">
        <w:rPr>
          <w:rFonts w:ascii="Century Gothic" w:hAnsi="Century Gothic" w:cs="Times New Roman"/>
        </w:rPr>
        <w:t>αναθέτουσας αρχής.</w:t>
      </w:r>
    </w:p>
    <w:p w14:paraId="1ADBBEF4"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7</w:t>
      </w:r>
    </w:p>
    <w:p w14:paraId="7B394FF5"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Υποχρεώσεις αναδόχου</w:t>
      </w:r>
    </w:p>
    <w:p w14:paraId="60BD687B" w14:textId="77777777" w:rsidR="003C593F" w:rsidRPr="007B5246" w:rsidRDefault="003C593F" w:rsidP="00FE4FD5">
      <w:pPr>
        <w:spacing w:line="276" w:lineRule="auto"/>
        <w:jc w:val="both"/>
        <w:rPr>
          <w:rFonts w:ascii="Century Gothic" w:hAnsi="Century Gothic" w:cs="Times New Roman"/>
          <w:b/>
          <w:bCs/>
        </w:rPr>
      </w:pPr>
      <w:r w:rsidRPr="007B5246">
        <w:rPr>
          <w:rFonts w:ascii="Century Gothic" w:hAnsi="Century Gothic" w:cs="Times New Roman"/>
          <w:b/>
          <w:bCs/>
        </w:rPr>
        <w:t>Ο ανάδοχος δεσμεύεται ότι:</w:t>
      </w:r>
    </w:p>
    <w:p w14:paraId="5D5E27E6"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α)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002D8E02"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β) δεν θα ενεργήσει αθέμιτα, παράνομα ή καταχρηστικά καθ΄ όλη τη διάρκεια της εκτέλεσης της σύμβασης,</w:t>
      </w:r>
    </w:p>
    <w:p w14:paraId="6EAD81F8" w14:textId="77777777" w:rsidR="003C593F" w:rsidRDefault="003C593F" w:rsidP="00FE4FD5">
      <w:pPr>
        <w:spacing w:line="276" w:lineRule="auto"/>
        <w:jc w:val="both"/>
        <w:rPr>
          <w:rFonts w:ascii="Century Gothic" w:hAnsi="Century Gothic" w:cs="Times New Roman"/>
        </w:rPr>
      </w:pPr>
      <w:r w:rsidRPr="007B5246">
        <w:rPr>
          <w:rFonts w:ascii="Century Gothic" w:hAnsi="Century Gothic" w:cs="Times New Roman"/>
        </w:rPr>
        <w:t>γ) λαμβάνει τα κατάλληλα μέτρα για να διαφυλάξει την εμπιστευτικότητα των πληροφοριών που</w:t>
      </w:r>
      <w:r w:rsidR="00AE508B">
        <w:rPr>
          <w:rFonts w:ascii="Century Gothic" w:hAnsi="Century Gothic" w:cs="Times New Roman"/>
        </w:rPr>
        <w:t xml:space="preserve"> έχουν χαρακτηρισθεί ως τέτοιες.</w:t>
      </w:r>
    </w:p>
    <w:p w14:paraId="115FFD7C" w14:textId="77777777" w:rsidR="00A55C5A" w:rsidRPr="00A55C5A" w:rsidRDefault="00A55C5A" w:rsidP="00FE4FD5">
      <w:pPr>
        <w:spacing w:line="276" w:lineRule="auto"/>
        <w:jc w:val="both"/>
        <w:rPr>
          <w:rFonts w:ascii="Century Gothic" w:hAnsi="Century Gothic" w:cs="Times New Roman"/>
        </w:rPr>
      </w:pPr>
    </w:p>
    <w:p w14:paraId="2A8C3F9C"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8</w:t>
      </w:r>
    </w:p>
    <w:p w14:paraId="61711B09" w14:textId="77777777" w:rsidR="003C593F"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Κήρυξη οικονομικού φορέα εκπτώτου – Κυρώσεις</w:t>
      </w:r>
    </w:p>
    <w:p w14:paraId="4B272087" w14:textId="77777777" w:rsidR="00A55C5A" w:rsidRPr="007B5246" w:rsidRDefault="00A55C5A" w:rsidP="009542D1">
      <w:pPr>
        <w:spacing w:after="0" w:line="276" w:lineRule="auto"/>
        <w:jc w:val="center"/>
        <w:rPr>
          <w:rFonts w:ascii="Century Gothic" w:hAnsi="Century Gothic" w:cs="Times New Roman"/>
          <w:b/>
          <w:bCs/>
        </w:rPr>
      </w:pPr>
    </w:p>
    <w:p w14:paraId="3717C957"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1. Ο ανάδοχος κηρύσσεται υποχρεωτικά έκπτωτος   από τη σύμβαση και από κάθε δικαίωμα που απορρέει από αυτήν, με απόφαση του Διοικητικού Συμβουλίου, ύστερα από γνωμοδότηση του αρμόδιου οργάνου, εφόσον δεν φορτώσει, παραδώσει ή αντικαταστήσει τα συμβατικά υλικά ή δεν επισκευάσει ή συντηρήσει </w:t>
      </w:r>
      <w:r w:rsidRPr="007B5246">
        <w:rPr>
          <w:rFonts w:ascii="Century Gothic" w:hAnsi="Century Gothic" w:cs="Times New Roman"/>
        </w:rPr>
        <w:lastRenderedPageBreak/>
        <w:t>αυτά μέσα στον συμβατικό χρόνο ή στον χρόνο παράτασης που του δοθεί, σύμφωνα με όσα προβλέπονται στο άρθρο 206 του ν. 4412/2016 και την παρούσα.</w:t>
      </w:r>
    </w:p>
    <w:p w14:paraId="2693D078"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Δεν κηρύσσεται έκπτωτος όταν:</w:t>
      </w:r>
    </w:p>
    <w:p w14:paraId="0FB15879"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α) </w:t>
      </w:r>
      <w:r w:rsidR="00A55C5A">
        <w:rPr>
          <w:rFonts w:ascii="Century Gothic" w:hAnsi="Century Gothic" w:cs="Times New Roman"/>
        </w:rPr>
        <w:t xml:space="preserve">όταν δεν τηρεί τις προβλεπόμενες από την σύμβασης και από την παρούσα </w:t>
      </w:r>
    </w:p>
    <w:p w14:paraId="219BDB5F"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β) συντρέχουν λόγοι ανωτέρας βίας</w:t>
      </w:r>
    </w:p>
    <w:p w14:paraId="733B94F0"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Στον οικονομικό φορέα που κηρύσσεται έκπτωτος από την σύμβαση, επιβάλλεται, με απόφαση του Διοικητικού Συμβουλίου, ύστερα από γνωμοδότηση του αρμοδίου οργάνου, το οποίο υποχρεωτικά καλεί τον ανάδοχο προς παροχή εξηγήσεων, ο προβλεπόμενος από το άρθρο 74 του ν. 4412/2016 αποκλεισμός του αναδόχου από τη συμμετοχή του σε διαδικασίες δημοσίων συμβάσεων.</w:t>
      </w:r>
    </w:p>
    <w:p w14:paraId="4FCDBBB0"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9</w:t>
      </w:r>
    </w:p>
    <w:p w14:paraId="22A63C8F"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Υπεργολαβία</w:t>
      </w:r>
    </w:p>
    <w:p w14:paraId="5E6E09D2"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Ο Ανάδοχος δεν </w:t>
      </w:r>
      <w:r w:rsidR="00A55C5A">
        <w:rPr>
          <w:rFonts w:ascii="Century Gothic" w:hAnsi="Century Gothic" w:cs="Times New Roman"/>
        </w:rPr>
        <w:t xml:space="preserve">δύναται να δώσει υπεργολαβία ή να παράσχει άλλος την εν λόγω υπηρεσία κατ΄ εντολήν του κατά οποιοδήποτε τρόπο. </w:t>
      </w:r>
    </w:p>
    <w:p w14:paraId="3E7BAF41"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10</w:t>
      </w:r>
    </w:p>
    <w:p w14:paraId="29FF3505"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Τροποποίηση σύμβασης κατά τη διάρκειά της</w:t>
      </w:r>
    </w:p>
    <w:p w14:paraId="3EA1C394" w14:textId="77777777" w:rsidR="00A57296" w:rsidRPr="007B5246" w:rsidRDefault="003C593F" w:rsidP="00A57296">
      <w:pPr>
        <w:spacing w:line="276" w:lineRule="auto"/>
        <w:jc w:val="both"/>
        <w:rPr>
          <w:rFonts w:ascii="Century Gothic" w:hAnsi="Century Gothic" w:cs="Times New Roman"/>
        </w:rPr>
      </w:pPr>
      <w:r w:rsidRPr="007B5246">
        <w:rPr>
          <w:rFonts w:ascii="Century Gothic" w:hAnsi="Century Gothic" w:cs="Times New Roman"/>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p>
    <w:p w14:paraId="5ED8D889" w14:textId="77777777" w:rsidR="003C593F" w:rsidRPr="007B5246" w:rsidRDefault="003C593F" w:rsidP="00A57296">
      <w:pPr>
        <w:spacing w:after="0" w:line="276" w:lineRule="auto"/>
        <w:jc w:val="center"/>
        <w:rPr>
          <w:rFonts w:ascii="Century Gothic" w:hAnsi="Century Gothic" w:cs="Times New Roman"/>
          <w:b/>
          <w:bCs/>
        </w:rPr>
      </w:pPr>
      <w:r w:rsidRPr="007B5246">
        <w:rPr>
          <w:rFonts w:ascii="Century Gothic" w:hAnsi="Century Gothic" w:cs="Times New Roman"/>
          <w:b/>
          <w:bCs/>
        </w:rPr>
        <w:t>Άρθρο 11</w:t>
      </w:r>
    </w:p>
    <w:p w14:paraId="3FF7DC75" w14:textId="77777777" w:rsidR="003C593F" w:rsidRPr="007B5246" w:rsidRDefault="003C593F" w:rsidP="00A57296">
      <w:pPr>
        <w:spacing w:after="0" w:line="276" w:lineRule="auto"/>
        <w:jc w:val="center"/>
        <w:rPr>
          <w:rFonts w:ascii="Century Gothic" w:hAnsi="Century Gothic" w:cs="Times New Roman"/>
          <w:b/>
          <w:bCs/>
        </w:rPr>
      </w:pPr>
      <w:r w:rsidRPr="007B5246">
        <w:rPr>
          <w:rFonts w:ascii="Century Gothic" w:hAnsi="Century Gothic" w:cs="Times New Roman"/>
          <w:b/>
          <w:bCs/>
        </w:rPr>
        <w:t>Δικαίωμα μονομερούς λύσης της σύμβασης</w:t>
      </w:r>
    </w:p>
    <w:p w14:paraId="22D1426E"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Η </w:t>
      </w:r>
      <w:r w:rsidR="001A3F36" w:rsidRPr="007B5246">
        <w:rPr>
          <w:rFonts w:ascii="Century Gothic" w:hAnsi="Century Gothic" w:cs="Times New Roman"/>
        </w:rPr>
        <w:t>Αναθέτουσα Αρχή</w:t>
      </w:r>
      <w:r w:rsidRPr="007B5246">
        <w:rPr>
          <w:rFonts w:ascii="Century Gothic" w:hAnsi="Century Gothic" w:cs="Times New Roman"/>
        </w:rPr>
        <w:t xml:space="preserve"> μπορεί, με τις προϋποθέσεις που ορίζουν οι κείμενες διατάξεις, να καταγγείλει τη σύμβαση κατά τη διάρκεια της εκτέλεσής της, εφόσον:</w:t>
      </w:r>
    </w:p>
    <w:p w14:paraId="50EE4C34"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60EE435A"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β) ο ανάδοχος, κατά το χρόνο της ανάθεσης της σύμβασης, τελούσε σε μια από τις καταστάσεις που αναφέρονται στην πρόσκληση εκδήλωσης ενδιαφέροντος και, ως εκ τούτου, θα έπρεπε να έχει αποκλειστεί από τη διαδικασία σύναψης της σύμβασης,</w:t>
      </w:r>
    </w:p>
    <w:p w14:paraId="2F9AB315"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CD4E8DF" w14:textId="77777777" w:rsidR="003C593F" w:rsidRPr="007B5246" w:rsidRDefault="003C593F" w:rsidP="00A57296">
      <w:pPr>
        <w:spacing w:after="0" w:line="276" w:lineRule="auto"/>
        <w:jc w:val="center"/>
        <w:rPr>
          <w:rFonts w:ascii="Century Gothic" w:hAnsi="Century Gothic" w:cs="Times New Roman"/>
          <w:b/>
          <w:bCs/>
        </w:rPr>
      </w:pPr>
      <w:r w:rsidRPr="007B5246">
        <w:rPr>
          <w:rFonts w:ascii="Century Gothic" w:hAnsi="Century Gothic" w:cs="Times New Roman"/>
          <w:b/>
          <w:bCs/>
        </w:rPr>
        <w:t>Άρθρο 12</w:t>
      </w:r>
    </w:p>
    <w:p w14:paraId="6EF68E59" w14:textId="77777777" w:rsidR="003C593F" w:rsidRPr="007B5246" w:rsidRDefault="003C593F" w:rsidP="00A57296">
      <w:pPr>
        <w:spacing w:after="0" w:line="276" w:lineRule="auto"/>
        <w:jc w:val="center"/>
        <w:rPr>
          <w:rFonts w:ascii="Century Gothic" w:hAnsi="Century Gothic" w:cs="Times New Roman"/>
          <w:b/>
          <w:bCs/>
        </w:rPr>
      </w:pPr>
      <w:r w:rsidRPr="007B5246">
        <w:rPr>
          <w:rFonts w:ascii="Century Gothic" w:hAnsi="Century Gothic" w:cs="Times New Roman"/>
          <w:b/>
          <w:bCs/>
        </w:rPr>
        <w:t>Επίλυση Διαφορών – Εφαρμοστέο Δίκαιο</w:t>
      </w:r>
    </w:p>
    <w:p w14:paraId="03BFD649"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1. Κατά την εκτέλεση της σύμβασης εφαρμόζονται οι διατάξεις του ν. 4412/2016, οι όροι της πρόσκλησης και συμπληρωματικά ο Αστικός Κώδικας.</w:t>
      </w:r>
    </w:p>
    <w:p w14:paraId="718C5C00"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lastRenderedPageBreak/>
        <w:t>2. Η σύμβαση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η Δημοτική Επιχείρηση και ο ανάδοχος καταβάλλουν κάθε προσπάθεια για φιλική επίλυσή τους, σύμφωνα με τους κανόνες της καλής πίστης και των χρηστών συναλλακτικών ηθών.</w:t>
      </w:r>
    </w:p>
    <w:p w14:paraId="30B24FA8"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3. Ο ανάδοχος μπορεί κατά των αποφάσεων που επιβάλλουν σε βάρος του κυρώσεις, δυνάμει των όρων των άρθρων 8 (Κήρυξη οικονομικού φορέα εκπτώτου - Κυρώσεις), 13 (Χρόνος παράδοσης υλικών), 14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Διοικητικό Συμβούλιο, ύστερα από γνωμοδότηση του αρμόδιου συλλογικού οργάνου.</w:t>
      </w:r>
    </w:p>
    <w:p w14:paraId="43A6A9FC"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Η εν λόγω απόφαση δεν επιδέχεται προσβολή με άλλη οποιασδήποτε φύσεως διοικητική προσφυγή.</w:t>
      </w:r>
    </w:p>
    <w:p w14:paraId="6BD40D19" w14:textId="77777777" w:rsidR="003C593F" w:rsidRPr="007B5246" w:rsidRDefault="00A55C5A" w:rsidP="0078560D">
      <w:pPr>
        <w:spacing w:after="0" w:line="276" w:lineRule="auto"/>
        <w:jc w:val="center"/>
        <w:rPr>
          <w:rFonts w:ascii="Century Gothic" w:hAnsi="Century Gothic" w:cs="Times New Roman"/>
          <w:b/>
          <w:bCs/>
        </w:rPr>
      </w:pPr>
      <w:r>
        <w:rPr>
          <w:rFonts w:ascii="Century Gothic" w:hAnsi="Century Gothic" w:cs="Times New Roman"/>
          <w:b/>
          <w:bCs/>
        </w:rPr>
        <w:t>Άρθρο 13</w:t>
      </w:r>
    </w:p>
    <w:p w14:paraId="41076F25"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 xml:space="preserve">Εγγυημένη </w:t>
      </w:r>
      <w:r w:rsidR="00291120">
        <w:rPr>
          <w:rFonts w:ascii="Century Gothic" w:hAnsi="Century Gothic" w:cs="Times New Roman"/>
          <w:b/>
          <w:bCs/>
        </w:rPr>
        <w:t>καλή πίστη στην παροχή της</w:t>
      </w:r>
      <w:r w:rsidRPr="007B5246">
        <w:rPr>
          <w:rFonts w:ascii="Century Gothic" w:hAnsi="Century Gothic" w:cs="Times New Roman"/>
          <w:b/>
          <w:bCs/>
        </w:rPr>
        <w:t xml:space="preserve"> </w:t>
      </w:r>
      <w:r w:rsidR="00291120">
        <w:rPr>
          <w:rFonts w:ascii="Century Gothic" w:hAnsi="Century Gothic" w:cs="Times New Roman"/>
          <w:b/>
          <w:bCs/>
        </w:rPr>
        <w:t>υπηρεσίας</w:t>
      </w:r>
    </w:p>
    <w:p w14:paraId="553FAA0B"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Ο ανάδοχος ευθύνεται για την </w:t>
      </w:r>
      <w:r w:rsidR="00291120">
        <w:rPr>
          <w:rFonts w:ascii="Century Gothic" w:hAnsi="Century Gothic" w:cs="Times New Roman"/>
        </w:rPr>
        <w:t>καλή και βάσει των συμφωνηθέντων</w:t>
      </w:r>
      <w:r w:rsidRPr="007B5246">
        <w:rPr>
          <w:rFonts w:ascii="Century Gothic" w:hAnsi="Century Gothic" w:cs="Times New Roman"/>
        </w:rPr>
        <w:t xml:space="preserve"> του αντικειμένου της </w:t>
      </w:r>
      <w:r w:rsidR="00291120">
        <w:rPr>
          <w:rFonts w:ascii="Century Gothic" w:hAnsi="Century Gothic" w:cs="Times New Roman"/>
        </w:rPr>
        <w:t>υπηρεσίας</w:t>
      </w:r>
      <w:r w:rsidRPr="007B5246">
        <w:rPr>
          <w:rFonts w:ascii="Century Gothic" w:hAnsi="Century Gothic" w:cs="Times New Roman"/>
        </w:rPr>
        <w:t xml:space="preserve"> καθ’ όλη τη διάρκεια της σύμβασης</w:t>
      </w:r>
      <w:r w:rsidR="00815F72">
        <w:rPr>
          <w:rFonts w:ascii="Century Gothic" w:hAnsi="Century Gothic" w:cs="Times New Roman"/>
        </w:rPr>
        <w:t xml:space="preserve">. </w:t>
      </w:r>
    </w:p>
    <w:p w14:paraId="066B4C67"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w:t>
      </w:r>
      <w:r w:rsidR="00AE508B">
        <w:rPr>
          <w:rFonts w:ascii="Century Gothic" w:hAnsi="Century Gothic" w:cs="Times New Roman"/>
        </w:rPr>
        <w:t xml:space="preserve"> στην σύμβαση για την </w:t>
      </w:r>
      <w:r w:rsidR="00291120">
        <w:rPr>
          <w:rFonts w:ascii="Century Gothic" w:hAnsi="Century Gothic" w:cs="Times New Roman"/>
        </w:rPr>
        <w:t xml:space="preserve">καλή εκτέλεση της σύμβασης και της παρεχόμενης υπηρεσίας </w:t>
      </w:r>
      <w:r w:rsidRPr="007B5246">
        <w:rPr>
          <w:rFonts w:ascii="Century Gothic" w:hAnsi="Century Gothic" w:cs="Times New Roman"/>
        </w:rPr>
        <w:t>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5D5ECE2D" w14:textId="77777777" w:rsidR="003C593F" w:rsidRPr="007B5246" w:rsidRDefault="00A55C5A" w:rsidP="0078560D">
      <w:pPr>
        <w:spacing w:after="0" w:line="276" w:lineRule="auto"/>
        <w:jc w:val="center"/>
        <w:rPr>
          <w:rFonts w:ascii="Century Gothic" w:hAnsi="Century Gothic" w:cs="Times New Roman"/>
          <w:b/>
          <w:bCs/>
        </w:rPr>
      </w:pPr>
      <w:r>
        <w:rPr>
          <w:rFonts w:ascii="Century Gothic" w:hAnsi="Century Gothic" w:cs="Times New Roman"/>
          <w:b/>
          <w:bCs/>
        </w:rPr>
        <w:t>Άρθρο 14</w:t>
      </w:r>
    </w:p>
    <w:p w14:paraId="19188E7C"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Αναπροσαρμογή τιμής</w:t>
      </w:r>
    </w:p>
    <w:p w14:paraId="5E1EE15E" w14:textId="77777777" w:rsidR="003C593F" w:rsidRPr="007B5246" w:rsidRDefault="00291120" w:rsidP="00FE4FD5">
      <w:pPr>
        <w:spacing w:line="276" w:lineRule="auto"/>
        <w:jc w:val="both"/>
        <w:rPr>
          <w:rFonts w:ascii="Century Gothic" w:hAnsi="Century Gothic" w:cs="Times New Roman"/>
        </w:rPr>
      </w:pPr>
      <w:r>
        <w:rPr>
          <w:rFonts w:ascii="Century Gothic" w:hAnsi="Century Gothic" w:cs="Times New Roman"/>
        </w:rPr>
        <w:t>Η αμοιβή για την παρεχόμενη υπηρεσία</w:t>
      </w:r>
      <w:r w:rsidR="003C593F" w:rsidRPr="007B5246">
        <w:rPr>
          <w:rFonts w:ascii="Century Gothic" w:hAnsi="Century Gothic" w:cs="Times New Roman"/>
        </w:rPr>
        <w:t xml:space="preserve"> δεν υπόκεινται σε καμία αναθεώρηση για οποιονδήπο</w:t>
      </w:r>
      <w:r>
        <w:rPr>
          <w:rFonts w:ascii="Century Gothic" w:hAnsi="Century Gothic" w:cs="Times New Roman"/>
        </w:rPr>
        <w:t>τε λόγο ή αιτία, αλλά παραμένει σταθερή και αμετάβλητη</w:t>
      </w:r>
      <w:r w:rsidR="003C593F" w:rsidRPr="007B5246">
        <w:rPr>
          <w:rFonts w:ascii="Century Gothic" w:hAnsi="Century Gothic" w:cs="Times New Roman"/>
        </w:rPr>
        <w:t>. Ο ΦΠΑ σε κάθε περίπτωση (και αλλαγής του συντελεστή) βαρύνει την Αναθέτουσα Αρχή.</w:t>
      </w:r>
    </w:p>
    <w:p w14:paraId="61B8C76F"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Άρθρο 17</w:t>
      </w:r>
    </w:p>
    <w:p w14:paraId="08C7E9EF"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Λύση της σύμβασης</w:t>
      </w:r>
    </w:p>
    <w:p w14:paraId="78662BEB"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Με την επιφύλαξη του άρθρου 11 της παρούσας, η σύμβαση λύεται με την πάροδο της ημερομηνίας διάρκειας της, όπως αυτή ορίζεται στο άρθρο 2 της παρούσας.</w:t>
      </w:r>
    </w:p>
    <w:p w14:paraId="02AFDC1F"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Άρθρο 18</w:t>
      </w:r>
    </w:p>
    <w:p w14:paraId="2F9C4D95"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Ρήτρα εχεμύθειας σε συμμόρφωση με τον Γενικό Κανονισμό για την Προστασία Δεδομένων</w:t>
      </w:r>
    </w:p>
    <w:p w14:paraId="1A590914" w14:textId="77777777" w:rsidR="003C593F" w:rsidRPr="007B5246" w:rsidRDefault="003C593F" w:rsidP="00FE4FD5">
      <w:pPr>
        <w:numPr>
          <w:ilvl w:val="0"/>
          <w:numId w:val="22"/>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Η παροχή υπηρεσιών από μέρους του Αναδόχου και από τους υπεργολάβους αυτού, σύμφωνα με το άρθρο 7 της παρούσας σύμβασης, γίνεται με τον όρο ότι κατά την εκτέλεση της σύμβασης, σε αρχεία με δεδομένα προσωπικού χαρακτήρα που τηρούνται στην </w:t>
      </w:r>
      <w:r w:rsidR="008B1D19">
        <w:rPr>
          <w:rFonts w:ascii="Century Gothic" w:hAnsi="Century Gothic" w:cs="Times New Roman"/>
        </w:rPr>
        <w:t xml:space="preserve">Αναθέτουσα Αρχή </w:t>
      </w:r>
      <w:r w:rsidRPr="007B5246">
        <w:rPr>
          <w:rFonts w:ascii="Century Gothic" w:hAnsi="Century Gothic" w:cs="Times New Roman"/>
        </w:rPr>
        <w:t xml:space="preserve">επεμβαίνουν μόνο εξουσιοδοτημένοι συνεργάτες του, κατόπιν καθορισμού των δικαιωμάτων πρόσβασης από την αναθέτουσα αρχή. </w:t>
      </w:r>
    </w:p>
    <w:p w14:paraId="64BDF45E" w14:textId="77777777" w:rsidR="003C593F" w:rsidRPr="007B5246" w:rsidRDefault="003C593F" w:rsidP="00FE4FD5">
      <w:pPr>
        <w:numPr>
          <w:ilvl w:val="0"/>
          <w:numId w:val="22"/>
        </w:numPr>
        <w:spacing w:line="276" w:lineRule="auto"/>
        <w:ind w:left="0" w:firstLine="0"/>
        <w:jc w:val="both"/>
        <w:rPr>
          <w:rFonts w:ascii="Century Gothic" w:hAnsi="Century Gothic" w:cs="Times New Roman"/>
        </w:rPr>
      </w:pPr>
      <w:r w:rsidRPr="007B5246">
        <w:rPr>
          <w:rFonts w:ascii="Century Gothic" w:hAnsi="Century Gothic" w:cs="Times New Roman"/>
        </w:rPr>
        <w:lastRenderedPageBreak/>
        <w:t xml:space="preserve">Τα αντισυμβαλλόμενα μέρη αναλαμβάνουν να τηρούν τις υποχρεώσεις που απορρέουν από την ισχύουσα νομοθεσία, το Γενικό Κανονισμό για την Προστασία 13 Δεδομένων (ΕΕ) 2016/679 (GDPR) και τις σχετικές αποφάσεις, οδηγίες και κανονιστικές πράξεις της Αρχής Προστασίας Δεδομένων Προσωπικού Χαρακτήρα. </w:t>
      </w:r>
    </w:p>
    <w:p w14:paraId="6654AB83" w14:textId="77777777" w:rsidR="003C593F" w:rsidRPr="007B5246" w:rsidRDefault="003C593F" w:rsidP="00FE4FD5">
      <w:pPr>
        <w:numPr>
          <w:ilvl w:val="0"/>
          <w:numId w:val="22"/>
        </w:numPr>
        <w:spacing w:line="276" w:lineRule="auto"/>
        <w:ind w:left="0" w:firstLine="0"/>
        <w:jc w:val="both"/>
        <w:rPr>
          <w:rFonts w:ascii="Century Gothic" w:hAnsi="Century Gothic" w:cs="Times New Roman"/>
        </w:rPr>
      </w:pPr>
      <w:r w:rsidRPr="007B5246">
        <w:rPr>
          <w:rFonts w:ascii="Century Gothic" w:hAnsi="Century Gothic" w:cs="Times New Roman"/>
        </w:rPr>
        <w:t xml:space="preserve">Το όλο έργο της παρούσης συμβάσεως και τα οποιαδήποτε πορίσματα χαρακτηρίζονται απόρρητα και ως τοιαύτα τα διαχειρίζονται τα εμπλεκόμενα μέρη. </w:t>
      </w:r>
    </w:p>
    <w:p w14:paraId="5944B9F9" w14:textId="77777777" w:rsidR="003C593F" w:rsidRPr="007B5246" w:rsidRDefault="003C593F" w:rsidP="00FE4FD5">
      <w:pPr>
        <w:numPr>
          <w:ilvl w:val="0"/>
          <w:numId w:val="22"/>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Κάθε συμβαλλόμενο μέρος αναλαμβάνει την υποχρέωση να μην ανακοινώνει, διαθέτει ή δημοσιοποιεί με οποιονδήποτε τρόπο σε τρίτους, οι οποίοι δεν σχετίζονται με τους σκοπούς της σύμβασης και για τους οποίους δεν υπάρχει τέτοια υποχρέωση ή δικαίωμα από το νόμο ή δικαστική απόφαση, πληροφορίες που έχει λάβει και επεξεργάζεται στα πλαίσια της δραστηριότητάς του. </w:t>
      </w:r>
    </w:p>
    <w:p w14:paraId="3C9F6930" w14:textId="77777777" w:rsidR="007E296A"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Τα παραπάνω επιβιώνουν της λύσης ή της λήξης της παρούσας σύμβασης.</w:t>
      </w:r>
    </w:p>
    <w:p w14:paraId="4A932736" w14:textId="77777777" w:rsidR="007E296A" w:rsidRPr="007B5246" w:rsidRDefault="007E296A" w:rsidP="00FE4FD5">
      <w:pPr>
        <w:spacing w:line="276" w:lineRule="auto"/>
        <w:jc w:val="both"/>
        <w:rPr>
          <w:rFonts w:ascii="Century Gothic" w:hAnsi="Century Gothic" w:cs="Times New Roman"/>
        </w:rPr>
      </w:pPr>
    </w:p>
    <w:p w14:paraId="0A54151E" w14:textId="77777777" w:rsidR="007E296A" w:rsidRPr="007B5246" w:rsidRDefault="007E296A" w:rsidP="00FE4FD5">
      <w:pPr>
        <w:spacing w:line="276" w:lineRule="auto"/>
        <w:jc w:val="both"/>
        <w:rPr>
          <w:rFonts w:ascii="Century Gothic" w:hAnsi="Century Gothic" w:cs="Times New Roman"/>
        </w:rPr>
      </w:pPr>
    </w:p>
    <w:p w14:paraId="3E88769A" w14:textId="77777777" w:rsidR="007B636D" w:rsidRDefault="007B636D" w:rsidP="008F1D0B">
      <w:pPr>
        <w:spacing w:line="276" w:lineRule="auto"/>
        <w:jc w:val="right"/>
        <w:rPr>
          <w:rFonts w:ascii="Century Gothic" w:hAnsi="Century Gothic" w:cs="Times New Roman"/>
        </w:rPr>
      </w:pPr>
      <w:r>
        <w:rPr>
          <w:rFonts w:ascii="Century Gothic" w:hAnsi="Century Gothic" w:cs="Times New Roman"/>
        </w:rPr>
        <w:t>Ο</w:t>
      </w:r>
      <w:r w:rsidR="008F1D0B" w:rsidRPr="007B5246">
        <w:rPr>
          <w:rFonts w:ascii="Century Gothic" w:hAnsi="Century Gothic" w:cs="Times New Roman"/>
        </w:rPr>
        <w:t xml:space="preserve"> συντάξα</w:t>
      </w:r>
      <w:r>
        <w:rPr>
          <w:rFonts w:ascii="Century Gothic" w:hAnsi="Century Gothic" w:cs="Times New Roman"/>
        </w:rPr>
        <w:t>ς</w:t>
      </w:r>
    </w:p>
    <w:p w14:paraId="56BAD2D9" w14:textId="55C25696" w:rsidR="007E296A" w:rsidRPr="007B5246" w:rsidRDefault="007B636D" w:rsidP="008F1D0B">
      <w:pPr>
        <w:spacing w:line="276" w:lineRule="auto"/>
        <w:jc w:val="right"/>
        <w:rPr>
          <w:rFonts w:ascii="Century Gothic" w:hAnsi="Century Gothic" w:cs="Times New Roman"/>
        </w:rPr>
      </w:pPr>
      <w:r>
        <w:rPr>
          <w:rFonts w:ascii="Century Gothic" w:hAnsi="Century Gothic" w:cs="Times New Roman"/>
        </w:rPr>
        <w:t>Μηνάς Ζέρβας</w:t>
      </w:r>
      <w:r w:rsidR="008F1D0B" w:rsidRPr="007B5246">
        <w:rPr>
          <w:rFonts w:ascii="Century Gothic" w:hAnsi="Century Gothic" w:cs="Times New Roman"/>
        </w:rPr>
        <w:t xml:space="preserve"> </w:t>
      </w:r>
    </w:p>
    <w:p w14:paraId="5837BC73" w14:textId="77777777" w:rsidR="007E296A" w:rsidRPr="007B5246" w:rsidRDefault="007E296A" w:rsidP="00FE4FD5">
      <w:pPr>
        <w:spacing w:line="276" w:lineRule="auto"/>
        <w:jc w:val="both"/>
        <w:rPr>
          <w:rFonts w:ascii="Century Gothic" w:hAnsi="Century Gothic" w:cs="Times New Roman"/>
        </w:rPr>
      </w:pPr>
    </w:p>
    <w:p w14:paraId="6D457E03" w14:textId="77777777" w:rsidR="007E296A" w:rsidRPr="007B5246" w:rsidRDefault="007E296A" w:rsidP="00FE4FD5">
      <w:pPr>
        <w:spacing w:line="276" w:lineRule="auto"/>
        <w:jc w:val="both"/>
        <w:rPr>
          <w:rFonts w:ascii="Century Gothic" w:hAnsi="Century Gothic" w:cs="Times New Roman"/>
        </w:rPr>
      </w:pPr>
    </w:p>
    <w:p w14:paraId="1E002B0F" w14:textId="77777777" w:rsidR="007E296A" w:rsidRPr="007B5246" w:rsidRDefault="007E296A" w:rsidP="00FE4FD5">
      <w:pPr>
        <w:spacing w:line="276" w:lineRule="auto"/>
        <w:jc w:val="both"/>
        <w:rPr>
          <w:rFonts w:ascii="Century Gothic" w:hAnsi="Century Gothic" w:cs="Times New Roman"/>
        </w:rPr>
      </w:pPr>
    </w:p>
    <w:p w14:paraId="07809C92" w14:textId="77777777" w:rsidR="007E296A" w:rsidRPr="007B5246" w:rsidRDefault="007E296A" w:rsidP="00FE4FD5">
      <w:pPr>
        <w:spacing w:line="276" w:lineRule="auto"/>
        <w:jc w:val="both"/>
        <w:rPr>
          <w:rFonts w:ascii="Century Gothic" w:hAnsi="Century Gothic" w:cs="Times New Roman"/>
        </w:rPr>
      </w:pPr>
    </w:p>
    <w:p w14:paraId="6C033067" w14:textId="77777777" w:rsidR="007E296A" w:rsidRPr="007B5246" w:rsidRDefault="007E296A" w:rsidP="00FE4FD5">
      <w:pPr>
        <w:spacing w:line="276" w:lineRule="auto"/>
        <w:jc w:val="both"/>
        <w:rPr>
          <w:rFonts w:ascii="Century Gothic" w:hAnsi="Century Gothic" w:cs="Times New Roman"/>
        </w:rPr>
      </w:pPr>
    </w:p>
    <w:p w14:paraId="5164D56E" w14:textId="77777777" w:rsidR="007E296A" w:rsidRPr="007B5246" w:rsidRDefault="007E296A" w:rsidP="00FE4FD5">
      <w:pPr>
        <w:spacing w:line="276" w:lineRule="auto"/>
        <w:jc w:val="both"/>
        <w:rPr>
          <w:rFonts w:ascii="Century Gothic" w:hAnsi="Century Gothic" w:cs="Times New Roman"/>
        </w:rPr>
      </w:pPr>
    </w:p>
    <w:p w14:paraId="245CBA19" w14:textId="77777777" w:rsidR="007E296A" w:rsidRPr="007B5246" w:rsidRDefault="007E296A" w:rsidP="00FE4FD5">
      <w:pPr>
        <w:spacing w:line="276" w:lineRule="auto"/>
        <w:jc w:val="both"/>
        <w:rPr>
          <w:rFonts w:ascii="Century Gothic" w:hAnsi="Century Gothic" w:cs="Times New Roman"/>
        </w:rPr>
      </w:pPr>
    </w:p>
    <w:p w14:paraId="145C2275" w14:textId="77777777" w:rsidR="007E296A" w:rsidRDefault="007E296A" w:rsidP="00FE4FD5">
      <w:pPr>
        <w:spacing w:line="276" w:lineRule="auto"/>
        <w:jc w:val="both"/>
        <w:rPr>
          <w:rFonts w:ascii="Century Gothic" w:hAnsi="Century Gothic" w:cs="Times New Roman"/>
        </w:rPr>
      </w:pPr>
    </w:p>
    <w:p w14:paraId="2C841E59" w14:textId="77777777" w:rsidR="007B636D" w:rsidRDefault="007B636D" w:rsidP="00FE4FD5">
      <w:pPr>
        <w:spacing w:line="276" w:lineRule="auto"/>
        <w:jc w:val="both"/>
        <w:rPr>
          <w:rFonts w:ascii="Century Gothic" w:hAnsi="Century Gothic" w:cs="Times New Roman"/>
        </w:rPr>
      </w:pPr>
    </w:p>
    <w:p w14:paraId="31EF88D4" w14:textId="77777777" w:rsidR="007B636D" w:rsidRDefault="007B636D" w:rsidP="00FE4FD5">
      <w:pPr>
        <w:spacing w:line="276" w:lineRule="auto"/>
        <w:jc w:val="both"/>
        <w:rPr>
          <w:rFonts w:ascii="Century Gothic" w:hAnsi="Century Gothic" w:cs="Times New Roman"/>
        </w:rPr>
      </w:pPr>
    </w:p>
    <w:p w14:paraId="1E08F477" w14:textId="77777777" w:rsidR="007B636D" w:rsidRDefault="007B636D" w:rsidP="00FE4FD5">
      <w:pPr>
        <w:spacing w:line="276" w:lineRule="auto"/>
        <w:jc w:val="both"/>
        <w:rPr>
          <w:rFonts w:ascii="Century Gothic" w:hAnsi="Century Gothic" w:cs="Times New Roman"/>
        </w:rPr>
      </w:pPr>
    </w:p>
    <w:p w14:paraId="19BA2831" w14:textId="77777777" w:rsidR="007E296A" w:rsidRDefault="007E296A" w:rsidP="00FE4FD5">
      <w:pPr>
        <w:spacing w:line="276" w:lineRule="auto"/>
        <w:jc w:val="both"/>
        <w:rPr>
          <w:rFonts w:ascii="Century Gothic" w:hAnsi="Century Gothic" w:cs="Times New Roman"/>
        </w:rPr>
      </w:pPr>
    </w:p>
    <w:p w14:paraId="0B45AEAB" w14:textId="77777777" w:rsidR="00521A6E" w:rsidRDefault="00521A6E" w:rsidP="00FE4FD5">
      <w:pPr>
        <w:spacing w:line="276" w:lineRule="auto"/>
        <w:jc w:val="both"/>
        <w:rPr>
          <w:rFonts w:ascii="Century Gothic" w:hAnsi="Century Gothic" w:cs="Times New Roman"/>
        </w:rPr>
      </w:pPr>
    </w:p>
    <w:p w14:paraId="488741FB" w14:textId="77777777" w:rsidR="00521A6E" w:rsidRDefault="00521A6E" w:rsidP="00FE4FD5">
      <w:pPr>
        <w:spacing w:line="276" w:lineRule="auto"/>
        <w:jc w:val="both"/>
        <w:rPr>
          <w:rFonts w:ascii="Century Gothic" w:hAnsi="Century Gothic" w:cs="Times New Roman"/>
        </w:rPr>
      </w:pPr>
    </w:p>
    <w:p w14:paraId="493B7952" w14:textId="77777777" w:rsidR="00521A6E" w:rsidRDefault="00521A6E" w:rsidP="00FE4FD5">
      <w:pPr>
        <w:spacing w:line="276" w:lineRule="auto"/>
        <w:jc w:val="both"/>
        <w:rPr>
          <w:rFonts w:ascii="Century Gothic" w:hAnsi="Century Gothic" w:cs="Times New Roman"/>
        </w:rPr>
      </w:pPr>
    </w:p>
    <w:p w14:paraId="5F42F5DB" w14:textId="77777777" w:rsidR="00521A6E" w:rsidRDefault="00521A6E" w:rsidP="00FE4FD5">
      <w:pPr>
        <w:spacing w:line="276" w:lineRule="auto"/>
        <w:jc w:val="both"/>
        <w:rPr>
          <w:rFonts w:ascii="Century Gothic" w:hAnsi="Century Gothic" w:cs="Times New Roman"/>
        </w:rPr>
      </w:pPr>
    </w:p>
    <w:p w14:paraId="3F10065E" w14:textId="77777777" w:rsidR="00521A6E" w:rsidRPr="007B5246" w:rsidRDefault="00521A6E" w:rsidP="00FE4FD5">
      <w:pPr>
        <w:spacing w:line="276" w:lineRule="auto"/>
        <w:jc w:val="both"/>
        <w:rPr>
          <w:rFonts w:ascii="Century Gothic" w:hAnsi="Century Gothic" w:cs="Times New Roman"/>
        </w:rPr>
      </w:pPr>
    </w:p>
    <w:p w14:paraId="15A49FF1" w14:textId="77777777" w:rsidR="007E296A" w:rsidRPr="007B5246" w:rsidRDefault="007E296A" w:rsidP="00180F12">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cstheme="minorHAnsi"/>
          <w:b/>
          <w:bCs/>
        </w:rPr>
      </w:pPr>
      <w:r w:rsidRPr="007B5246">
        <w:rPr>
          <w:rFonts w:ascii="Century Gothic" w:hAnsi="Century Gothic" w:cstheme="minorHAnsi"/>
          <w:b/>
          <w:bCs/>
        </w:rPr>
        <w:lastRenderedPageBreak/>
        <w:t>ΠΑΡΑΡΤΗΜΑ Ι</w:t>
      </w:r>
    </w:p>
    <w:p w14:paraId="6798A69B" w14:textId="77777777" w:rsidR="007E296A" w:rsidRPr="007B5246" w:rsidRDefault="007E296A" w:rsidP="00FE4FD5">
      <w:pPr>
        <w:spacing w:line="276" w:lineRule="auto"/>
        <w:jc w:val="center"/>
        <w:rPr>
          <w:rFonts w:ascii="Century Gothic" w:hAnsi="Century Gothic" w:cstheme="minorHAnsi"/>
          <w:b/>
          <w:bCs/>
        </w:rPr>
      </w:pPr>
    </w:p>
    <w:p w14:paraId="663C8224" w14:textId="77777777" w:rsidR="007E296A" w:rsidRPr="007B5246" w:rsidRDefault="007E296A" w:rsidP="00FE4FD5">
      <w:pPr>
        <w:spacing w:line="276" w:lineRule="auto"/>
        <w:jc w:val="center"/>
        <w:rPr>
          <w:rFonts w:ascii="Century Gothic" w:hAnsi="Century Gothic" w:cstheme="minorHAnsi"/>
          <w:b/>
          <w:bCs/>
        </w:rPr>
      </w:pPr>
      <w:r w:rsidRPr="007B5246">
        <w:rPr>
          <w:rFonts w:ascii="Century Gothic" w:hAnsi="Century Gothic" w:cstheme="minorHAnsi"/>
          <w:b/>
          <w:bCs/>
        </w:rPr>
        <w:t>ΕΝΤΥΠΟ ΟΙΚΟΝΟΜΙΚΗΣ ΠΡΟΣΦΟΡΑΣ</w:t>
      </w:r>
    </w:p>
    <w:p w14:paraId="3A598641" w14:textId="77777777" w:rsidR="007E296A" w:rsidRPr="007B5246" w:rsidRDefault="007E296A" w:rsidP="00FE4FD5">
      <w:pPr>
        <w:spacing w:line="276" w:lineRule="auto"/>
        <w:rPr>
          <w:rFonts w:ascii="Century Gothic" w:hAnsi="Century Gothic" w:cstheme="minorHAnsi"/>
        </w:rPr>
      </w:pPr>
      <w:r w:rsidRPr="007B5246">
        <w:rPr>
          <w:rFonts w:ascii="Century Gothic" w:hAnsi="Century Gothic" w:cstheme="minorHAnsi"/>
          <w:b/>
          <w:bCs/>
        </w:rPr>
        <w:t>ΠΡΟΣ:</w:t>
      </w:r>
      <w:r w:rsidRPr="007B5246">
        <w:rPr>
          <w:rFonts w:ascii="Century Gothic" w:hAnsi="Century Gothic" w:cstheme="minorHAnsi"/>
        </w:rPr>
        <w:t xml:space="preserve"> Την </w:t>
      </w:r>
      <w:r w:rsidR="008B1D19" w:rsidRPr="007B5246">
        <w:rPr>
          <w:rFonts w:ascii="Century Gothic" w:hAnsi="Century Gothic" w:cs="Times New Roman"/>
        </w:rPr>
        <w:t>Εταιρεία Προαγωγής Ψυχικής Υγείας Ηπείρου</w:t>
      </w:r>
    </w:p>
    <w:p w14:paraId="17804A07" w14:textId="1E85E484" w:rsidR="007E296A" w:rsidRPr="007B5246" w:rsidRDefault="007E296A" w:rsidP="00DC19F4">
      <w:pPr>
        <w:spacing w:line="276" w:lineRule="auto"/>
        <w:jc w:val="both"/>
        <w:rPr>
          <w:rFonts w:ascii="Century Gothic" w:hAnsi="Century Gothic" w:cstheme="minorHAnsi"/>
        </w:rPr>
      </w:pPr>
      <w:r w:rsidRPr="007B5246">
        <w:rPr>
          <w:rFonts w:ascii="Century Gothic" w:hAnsi="Century Gothic" w:cstheme="minorHAnsi"/>
          <w:b/>
          <w:bCs/>
        </w:rPr>
        <w:t>ΘΕΜΑ:</w:t>
      </w:r>
      <w:r w:rsidRPr="007B5246">
        <w:rPr>
          <w:rFonts w:ascii="Century Gothic" w:hAnsi="Century Gothic" w:cstheme="minorHAnsi"/>
        </w:rPr>
        <w:t xml:space="preserve"> «</w:t>
      </w:r>
      <w:r w:rsidR="00291120">
        <w:rPr>
          <w:rFonts w:ascii="Century Gothic" w:hAnsi="Century Gothic" w:cstheme="minorHAnsi"/>
        </w:rPr>
        <w:t xml:space="preserve">Παροχή υπηρεσιών </w:t>
      </w:r>
      <w:r w:rsidR="00764532">
        <w:rPr>
          <w:rFonts w:ascii="Century Gothic" w:hAnsi="Century Gothic" w:cstheme="minorHAnsi"/>
        </w:rPr>
        <w:t>παιδοψυχίατρου</w:t>
      </w:r>
      <w:r w:rsidR="00354CEF">
        <w:rPr>
          <w:rFonts w:ascii="Century Gothic" w:hAnsi="Century Gothic" w:cstheme="minorHAnsi"/>
        </w:rPr>
        <w:t xml:space="preserve"> </w:t>
      </w:r>
      <w:r w:rsidR="008B1D19" w:rsidRPr="008B1D19">
        <w:rPr>
          <w:rFonts w:ascii="Century Gothic" w:hAnsi="Century Gothic" w:cstheme="minorHAnsi"/>
        </w:rPr>
        <w:t>έτους 2025</w:t>
      </w:r>
      <w:r w:rsidRPr="007B5246">
        <w:rPr>
          <w:rFonts w:ascii="Century Gothic" w:hAnsi="Century Gothic" w:cstheme="minorHAnsi"/>
        </w:rPr>
        <w:t>»</w:t>
      </w:r>
    </w:p>
    <w:p w14:paraId="2FA49CED" w14:textId="53D37988" w:rsidR="0078560D" w:rsidRPr="00F34BC5"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Προϋπολογισμός</w:t>
      </w:r>
      <w:r w:rsidRPr="00F34BC5">
        <w:rPr>
          <w:rFonts w:ascii="Century Gothic" w:hAnsi="Century Gothic" w:cstheme="minorHAnsi"/>
          <w:b/>
          <w:bCs/>
        </w:rPr>
        <w:t>:</w:t>
      </w:r>
      <w:r w:rsidR="003A19B5" w:rsidRPr="00F34BC5">
        <w:rPr>
          <w:rFonts w:ascii="Century Gothic" w:hAnsi="Century Gothic" w:cstheme="minorHAnsi"/>
          <w:b/>
          <w:bCs/>
        </w:rPr>
        <w:t xml:space="preserve"> </w:t>
      </w:r>
      <w:r w:rsidR="007B636D" w:rsidRPr="00F34BC5">
        <w:rPr>
          <w:rFonts w:ascii="Century Gothic" w:hAnsi="Century Gothic" w:cstheme="minorHAnsi"/>
        </w:rPr>
        <w:t>6.000,00</w:t>
      </w:r>
      <w:r w:rsidRPr="00F34BC5">
        <w:rPr>
          <w:rFonts w:ascii="Century Gothic" w:hAnsi="Century Gothic" w:cstheme="minorHAnsi"/>
        </w:rPr>
        <w:t xml:space="preserve"> € (</w:t>
      </w:r>
      <w:r w:rsidR="007B636D" w:rsidRPr="00F34BC5">
        <w:rPr>
          <w:rFonts w:ascii="Century Gothic" w:hAnsi="Century Gothic" w:cstheme="minorHAnsi"/>
        </w:rPr>
        <w:t>απαλλαγμένου</w:t>
      </w:r>
      <w:r w:rsidRPr="00F34BC5">
        <w:rPr>
          <w:rFonts w:ascii="Century Gothic" w:hAnsi="Century Gothic" w:cstheme="minorHAnsi"/>
        </w:rPr>
        <w:t xml:space="preserve"> του ΦΠΑ ) </w:t>
      </w:r>
    </w:p>
    <w:p w14:paraId="5924F448" w14:textId="77777777" w:rsidR="003A19B5" w:rsidRPr="00F34BC5" w:rsidRDefault="006F3772" w:rsidP="00FE4FD5">
      <w:pPr>
        <w:spacing w:line="276" w:lineRule="auto"/>
        <w:jc w:val="both"/>
        <w:rPr>
          <w:rFonts w:ascii="Century Gothic" w:hAnsi="Century Gothic" w:cstheme="minorHAnsi"/>
        </w:rPr>
      </w:pPr>
      <w:r w:rsidRPr="00F34BC5">
        <w:rPr>
          <w:rFonts w:ascii="Century Gothic" w:hAnsi="Century Gothic"/>
          <w:b/>
        </w:rPr>
        <w:t>(CPV):</w:t>
      </w:r>
      <w:r w:rsidR="003A19B5" w:rsidRPr="00F34BC5">
        <w:rPr>
          <w:rFonts w:ascii="Century Gothic" w:hAnsi="Century Gothic"/>
          <w:b/>
        </w:rPr>
        <w:t xml:space="preserve"> </w:t>
      </w:r>
      <w:r w:rsidRPr="00F34BC5">
        <w:rPr>
          <w:rFonts w:ascii="Century Gothic" w:hAnsi="Century Gothic"/>
          <w:b/>
        </w:rPr>
        <w:t>85121291-9 - Παιδιατρικές υπηρεσίες</w:t>
      </w:r>
    </w:p>
    <w:p w14:paraId="79BC533B" w14:textId="77777777" w:rsidR="007E296A" w:rsidRPr="00F34BC5" w:rsidRDefault="007E296A" w:rsidP="00FE4FD5">
      <w:pPr>
        <w:spacing w:line="276" w:lineRule="auto"/>
        <w:jc w:val="both"/>
        <w:rPr>
          <w:rFonts w:ascii="Century Gothic" w:hAnsi="Century Gothic" w:cstheme="minorHAnsi"/>
        </w:rPr>
      </w:pPr>
      <w:r w:rsidRPr="00F34BC5">
        <w:rPr>
          <w:rFonts w:ascii="Century Gothic" w:hAnsi="Century Gothic" w:cstheme="minorHAnsi"/>
        </w:rPr>
        <w:t>Του/ης …………………………………………………………………………………… του …………………………………………, με έδρα το Δήμο ………………………………, οδός…………………………………………… Αριθμ ………….…… Τ.Κ……………..… Α.Φ.Μ ………………..…………………. της ΔΟΥ: ………………………….. τηλ. ………………...……………….. Email: ……………………………………........................</w:t>
      </w:r>
    </w:p>
    <w:p w14:paraId="48D1FFE9" w14:textId="5CEDB6BF" w:rsidR="007E296A" w:rsidRPr="007B5246" w:rsidRDefault="007E296A" w:rsidP="00FE4FD5">
      <w:pPr>
        <w:spacing w:line="276" w:lineRule="auto"/>
        <w:jc w:val="both"/>
        <w:rPr>
          <w:rFonts w:ascii="Century Gothic" w:hAnsi="Century Gothic" w:cstheme="minorHAnsi"/>
        </w:rPr>
      </w:pPr>
      <w:r w:rsidRPr="00F34BC5">
        <w:rPr>
          <w:rFonts w:ascii="Century Gothic" w:hAnsi="Century Gothic" w:cstheme="minorHAnsi"/>
        </w:rPr>
        <w:t xml:space="preserve">Αφού έλαβα γνώση των όρων της υπ’ αριθμ. </w:t>
      </w:r>
      <w:r w:rsidRPr="00F34BC5">
        <w:rPr>
          <w:rFonts w:ascii="Century Gothic" w:hAnsi="Century Gothic" w:cstheme="minorHAnsi"/>
          <w:b/>
          <w:bCs/>
        </w:rPr>
        <w:t>……/202</w:t>
      </w:r>
      <w:r w:rsidR="008B1D19" w:rsidRPr="00F34BC5">
        <w:rPr>
          <w:rFonts w:ascii="Century Gothic" w:hAnsi="Century Gothic" w:cstheme="minorHAnsi"/>
          <w:b/>
          <w:bCs/>
        </w:rPr>
        <w:t>5</w:t>
      </w:r>
      <w:r w:rsidRPr="007B5246">
        <w:rPr>
          <w:rFonts w:ascii="Century Gothic" w:hAnsi="Century Gothic" w:cstheme="minorHAnsi"/>
        </w:rPr>
        <w:t xml:space="preserve"> μελέτης «</w:t>
      </w:r>
      <w:r w:rsidR="00291120">
        <w:rPr>
          <w:rFonts w:ascii="Century Gothic" w:hAnsi="Century Gothic" w:cstheme="minorHAnsi"/>
        </w:rPr>
        <w:t xml:space="preserve">Παροχή υπηρεσιών </w:t>
      </w:r>
      <w:r w:rsidR="00521A6E">
        <w:rPr>
          <w:rFonts w:ascii="Century Gothic" w:hAnsi="Century Gothic" w:cstheme="minorHAnsi"/>
        </w:rPr>
        <w:t>παιδοψυχίατρου</w:t>
      </w:r>
      <w:r w:rsidR="003A19B5">
        <w:rPr>
          <w:rFonts w:ascii="Century Gothic" w:hAnsi="Century Gothic" w:cstheme="minorHAnsi"/>
        </w:rPr>
        <w:t xml:space="preserve"> </w:t>
      </w:r>
      <w:r w:rsidR="008B1D19" w:rsidRPr="008B1D19">
        <w:rPr>
          <w:rFonts w:ascii="Century Gothic" w:hAnsi="Century Gothic" w:cstheme="minorHAnsi"/>
        </w:rPr>
        <w:t>έτους 2025</w:t>
      </w:r>
      <w:r w:rsidRPr="007B5246">
        <w:rPr>
          <w:rFonts w:ascii="Century Gothic" w:hAnsi="Century Gothic" w:cstheme="minorHAnsi"/>
        </w:rPr>
        <w:t xml:space="preserve">», καθώς και των συνθηκών εκτέλεσης αυτής, υποβάλλω την παρούσα προσφορά και </w:t>
      </w:r>
      <w:r w:rsidRPr="007B5246">
        <w:rPr>
          <w:rFonts w:ascii="Century Gothic" w:hAnsi="Century Gothic" w:cstheme="minorHAnsi"/>
          <w:b/>
          <w:bCs/>
        </w:rPr>
        <w:t>δηλώνω δια της υπογραφής της παρούσης ότι αποδέχομαι πλήρως και χωρίς επιφύλαξη όλα αυτά</w:t>
      </w:r>
      <w:r w:rsidRPr="007B5246">
        <w:rPr>
          <w:rFonts w:ascii="Century Gothic" w:hAnsi="Century Gothic" w:cstheme="minorHAnsi"/>
        </w:rPr>
        <w:t xml:space="preserve"> και αναλαμβάνω την εκτέλεση της </w:t>
      </w:r>
      <w:r w:rsidR="00291120">
        <w:rPr>
          <w:rFonts w:ascii="Century Gothic" w:hAnsi="Century Gothic" w:cstheme="minorHAnsi"/>
        </w:rPr>
        <w:t>υπηρεσίας</w:t>
      </w:r>
      <w:r w:rsidRPr="007B5246">
        <w:rPr>
          <w:rFonts w:ascii="Century Gothic" w:hAnsi="Century Gothic" w:cstheme="minorHAnsi"/>
        </w:rPr>
        <w:t xml:space="preserve"> με τις ακόλουθες τιμές επί των τιμών Προϋπολογισμού Μελέτης.</w:t>
      </w:r>
    </w:p>
    <w:p w14:paraId="3B5362B0" w14:textId="77777777" w:rsidR="007E296A" w:rsidRPr="007B5246" w:rsidRDefault="007E296A" w:rsidP="00FE4FD5">
      <w:pPr>
        <w:spacing w:line="276" w:lineRule="auto"/>
        <w:jc w:val="both"/>
        <w:rPr>
          <w:rFonts w:ascii="Century Gothic" w:hAnsi="Century Gothic" w:cstheme="minorHAnsi"/>
        </w:rPr>
      </w:pPr>
    </w:p>
    <w:tbl>
      <w:tblPr>
        <w:tblW w:w="9051" w:type="dxa"/>
        <w:tblInd w:w="-12" w:type="dxa"/>
        <w:tblLayout w:type="fixed"/>
        <w:tblCellMar>
          <w:top w:w="76" w:type="dxa"/>
        </w:tblCellMar>
        <w:tblLook w:val="04A0" w:firstRow="1" w:lastRow="0" w:firstColumn="1" w:lastColumn="0" w:noHBand="0" w:noVBand="1"/>
      </w:tblPr>
      <w:tblGrid>
        <w:gridCol w:w="672"/>
        <w:gridCol w:w="2992"/>
        <w:gridCol w:w="1276"/>
        <w:gridCol w:w="1701"/>
        <w:gridCol w:w="2410"/>
      </w:tblGrid>
      <w:tr w:rsidR="00F92B8F" w:rsidRPr="007B5246" w14:paraId="390A7572" w14:textId="77777777" w:rsidTr="00F92B8F">
        <w:trPr>
          <w:trHeight w:val="622"/>
        </w:trPr>
        <w:tc>
          <w:tcPr>
            <w:tcW w:w="67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08FDDA00" w14:textId="77777777" w:rsidR="00F92B8F" w:rsidRPr="00F92B8F" w:rsidRDefault="00F92B8F" w:rsidP="00F92B8F">
            <w:pPr>
              <w:spacing w:line="276" w:lineRule="auto"/>
              <w:jc w:val="center"/>
              <w:rPr>
                <w:rFonts w:ascii="Century Gothic" w:hAnsi="Century Gothic" w:cstheme="minorHAnsi"/>
                <w:sz w:val="16"/>
                <w:szCs w:val="16"/>
                <w:lang w:val="en-US"/>
              </w:rPr>
            </w:pPr>
            <w:r w:rsidRPr="00F92B8F">
              <w:rPr>
                <w:rFonts w:ascii="Century Gothic" w:hAnsi="Century Gothic" w:cstheme="minorHAnsi"/>
                <w:b/>
                <w:sz w:val="16"/>
                <w:szCs w:val="16"/>
                <w:lang w:val="en-US"/>
              </w:rPr>
              <w:t>Α/Α</w:t>
            </w:r>
          </w:p>
        </w:tc>
        <w:tc>
          <w:tcPr>
            <w:tcW w:w="299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0DA0E03C" w14:textId="77777777" w:rsidR="00F92B8F" w:rsidRPr="00F92B8F" w:rsidRDefault="00F92B8F" w:rsidP="003A19B5">
            <w:pPr>
              <w:spacing w:line="276" w:lineRule="auto"/>
              <w:jc w:val="center"/>
              <w:rPr>
                <w:rFonts w:ascii="Century Gothic" w:hAnsi="Century Gothic" w:cstheme="minorHAnsi"/>
                <w:sz w:val="16"/>
                <w:szCs w:val="16"/>
                <w:lang w:val="en-US"/>
              </w:rPr>
            </w:pPr>
            <w:r w:rsidRPr="00F92B8F">
              <w:rPr>
                <w:rFonts w:ascii="Century Gothic" w:hAnsi="Century Gothic" w:cstheme="minorHAnsi"/>
                <w:b/>
                <w:bCs/>
                <w:sz w:val="16"/>
                <w:szCs w:val="16"/>
              </w:rPr>
              <w:t xml:space="preserve">ΕΙΔΟΣ </w:t>
            </w:r>
            <w:r w:rsidR="003A19B5">
              <w:rPr>
                <w:rFonts w:ascii="Century Gothic" w:hAnsi="Century Gothic" w:cstheme="minorHAnsi"/>
                <w:b/>
                <w:bCs/>
                <w:sz w:val="16"/>
                <w:szCs w:val="16"/>
              </w:rPr>
              <w:t>ΥΠΗΡΕΣΙΑΣ</w:t>
            </w:r>
          </w:p>
        </w:tc>
        <w:tc>
          <w:tcPr>
            <w:tcW w:w="127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6FC7140B" w14:textId="77777777" w:rsidR="00F92B8F" w:rsidRPr="00F92B8F" w:rsidRDefault="00F92B8F" w:rsidP="00F92B8F">
            <w:pPr>
              <w:spacing w:line="276" w:lineRule="auto"/>
              <w:jc w:val="center"/>
              <w:rPr>
                <w:rFonts w:ascii="Century Gothic" w:hAnsi="Century Gothic" w:cstheme="minorHAnsi"/>
                <w:b/>
                <w:bCs/>
                <w:sz w:val="16"/>
                <w:szCs w:val="16"/>
              </w:rPr>
            </w:pPr>
            <w:r w:rsidRPr="00F92B8F">
              <w:rPr>
                <w:rFonts w:ascii="Century Gothic" w:hAnsi="Century Gothic" w:cstheme="minorHAnsi"/>
                <w:b/>
                <w:bCs/>
                <w:sz w:val="16"/>
                <w:szCs w:val="16"/>
              </w:rPr>
              <w:t>Τιμή</w:t>
            </w:r>
          </w:p>
          <w:p w14:paraId="4358D751" w14:textId="77777777" w:rsidR="00F92B8F" w:rsidRPr="00F92B8F" w:rsidRDefault="00F92B8F" w:rsidP="00F92B8F">
            <w:pPr>
              <w:spacing w:line="276" w:lineRule="auto"/>
              <w:jc w:val="center"/>
              <w:rPr>
                <w:rFonts w:ascii="Century Gothic" w:hAnsi="Century Gothic" w:cstheme="minorHAnsi"/>
                <w:sz w:val="16"/>
                <w:szCs w:val="16"/>
                <w:lang w:val="en-US"/>
              </w:rPr>
            </w:pPr>
            <w:r w:rsidRPr="00F92B8F">
              <w:rPr>
                <w:rFonts w:ascii="Century Gothic" w:hAnsi="Century Gothic" w:cstheme="minorHAnsi"/>
                <w:b/>
                <w:bCs/>
                <w:sz w:val="16"/>
                <w:szCs w:val="16"/>
              </w:rPr>
              <w:t>Προσφοράς</w:t>
            </w:r>
          </w:p>
        </w:tc>
        <w:tc>
          <w:tcPr>
            <w:tcW w:w="170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424918DD" w14:textId="77777777" w:rsidR="00F92B8F" w:rsidRPr="00F92B8F" w:rsidRDefault="00F92B8F" w:rsidP="00F92B8F">
            <w:pPr>
              <w:spacing w:line="276" w:lineRule="auto"/>
              <w:jc w:val="center"/>
              <w:rPr>
                <w:rFonts w:ascii="Century Gothic" w:hAnsi="Century Gothic" w:cstheme="minorHAnsi"/>
                <w:b/>
                <w:bCs/>
                <w:sz w:val="16"/>
                <w:szCs w:val="16"/>
              </w:rPr>
            </w:pPr>
            <w:r w:rsidRPr="00F92B8F">
              <w:rPr>
                <w:rFonts w:ascii="Century Gothic" w:hAnsi="Century Gothic" w:cstheme="minorHAnsi"/>
                <w:b/>
                <w:bCs/>
                <w:sz w:val="16"/>
                <w:szCs w:val="16"/>
              </w:rPr>
              <w:t>(*) ΠΡΟΣΦΕΡΟΜΕΝΟ</w:t>
            </w:r>
          </w:p>
          <w:p w14:paraId="094BB958" w14:textId="77777777" w:rsidR="00F92B8F" w:rsidRPr="00F92B8F" w:rsidRDefault="00F92B8F" w:rsidP="00F92B8F">
            <w:pPr>
              <w:spacing w:line="276" w:lineRule="auto"/>
              <w:jc w:val="center"/>
              <w:rPr>
                <w:rFonts w:ascii="Century Gothic" w:hAnsi="Century Gothic" w:cstheme="minorHAnsi"/>
                <w:b/>
                <w:bCs/>
                <w:sz w:val="16"/>
                <w:szCs w:val="16"/>
              </w:rPr>
            </w:pPr>
            <w:r w:rsidRPr="00F92B8F">
              <w:rPr>
                <w:rFonts w:ascii="Century Gothic" w:hAnsi="Century Gothic" w:cstheme="minorHAnsi"/>
                <w:b/>
                <w:bCs/>
                <w:sz w:val="16"/>
                <w:szCs w:val="16"/>
              </w:rPr>
              <w:t>ΠΟΣΟΣΤΟ</w:t>
            </w:r>
          </w:p>
          <w:p w14:paraId="39121D64" w14:textId="77777777" w:rsidR="00F92B8F" w:rsidRPr="00F92B8F" w:rsidRDefault="00F92B8F" w:rsidP="00F92B8F">
            <w:pPr>
              <w:spacing w:line="276" w:lineRule="auto"/>
              <w:jc w:val="center"/>
              <w:rPr>
                <w:rFonts w:ascii="Century Gothic" w:hAnsi="Century Gothic" w:cstheme="minorHAnsi"/>
                <w:b/>
                <w:bCs/>
                <w:sz w:val="16"/>
                <w:szCs w:val="16"/>
              </w:rPr>
            </w:pPr>
            <w:r w:rsidRPr="00F92B8F">
              <w:rPr>
                <w:rFonts w:ascii="Century Gothic" w:hAnsi="Century Gothic" w:cstheme="minorHAnsi"/>
                <w:b/>
                <w:bCs/>
                <w:sz w:val="16"/>
                <w:szCs w:val="16"/>
              </w:rPr>
              <w:t>ΕΚΠΤΩΣΗΣ %</w:t>
            </w:r>
          </w:p>
          <w:p w14:paraId="06FE568E" w14:textId="77777777" w:rsidR="00F92B8F" w:rsidRPr="00F92B8F" w:rsidRDefault="00F92B8F" w:rsidP="00F92B8F">
            <w:pPr>
              <w:spacing w:line="276" w:lineRule="auto"/>
              <w:jc w:val="center"/>
              <w:rPr>
                <w:rFonts w:ascii="Century Gothic" w:hAnsi="Century Gothic" w:cstheme="minorHAnsi"/>
                <w:b/>
                <w:bCs/>
                <w:sz w:val="16"/>
                <w:szCs w:val="16"/>
              </w:rPr>
            </w:pPr>
            <w:r w:rsidRPr="00F92B8F">
              <w:rPr>
                <w:rFonts w:ascii="Century Gothic" w:hAnsi="Century Gothic" w:cstheme="minorHAnsi"/>
                <w:b/>
                <w:bCs/>
                <w:sz w:val="16"/>
                <w:szCs w:val="16"/>
              </w:rPr>
              <w:t>ΑΡΙΘΜΗΤΙΚΩΣ</w:t>
            </w:r>
          </w:p>
        </w:tc>
        <w:tc>
          <w:tcPr>
            <w:tcW w:w="241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664B352A" w14:textId="77777777" w:rsidR="00F92B8F" w:rsidRPr="00F92B8F" w:rsidRDefault="00F92B8F" w:rsidP="00F92B8F">
            <w:pPr>
              <w:spacing w:line="276" w:lineRule="auto"/>
              <w:jc w:val="center"/>
              <w:rPr>
                <w:rFonts w:ascii="Century Gothic" w:hAnsi="Century Gothic" w:cstheme="minorHAnsi"/>
                <w:b/>
                <w:bCs/>
                <w:sz w:val="16"/>
                <w:szCs w:val="16"/>
              </w:rPr>
            </w:pPr>
            <w:r w:rsidRPr="00F92B8F">
              <w:rPr>
                <w:rFonts w:ascii="Century Gothic" w:hAnsi="Century Gothic" w:cstheme="minorHAnsi"/>
                <w:b/>
                <w:bCs/>
                <w:sz w:val="16"/>
                <w:szCs w:val="16"/>
              </w:rPr>
              <w:t>(*) ΠΡΟΣΦΕΡΟΜΕΝΟ</w:t>
            </w:r>
          </w:p>
          <w:p w14:paraId="6E437335" w14:textId="77777777" w:rsidR="00F92B8F" w:rsidRPr="00F92B8F" w:rsidRDefault="00F92B8F" w:rsidP="00F92B8F">
            <w:pPr>
              <w:spacing w:line="276" w:lineRule="auto"/>
              <w:jc w:val="center"/>
              <w:rPr>
                <w:rFonts w:ascii="Century Gothic" w:hAnsi="Century Gothic" w:cstheme="minorHAnsi"/>
                <w:b/>
                <w:bCs/>
                <w:sz w:val="16"/>
                <w:szCs w:val="16"/>
              </w:rPr>
            </w:pPr>
            <w:r w:rsidRPr="00F92B8F">
              <w:rPr>
                <w:rFonts w:ascii="Century Gothic" w:hAnsi="Century Gothic" w:cstheme="minorHAnsi"/>
                <w:b/>
                <w:bCs/>
                <w:sz w:val="16"/>
                <w:szCs w:val="16"/>
              </w:rPr>
              <w:t>ΠΟΣΟΣΤΟ</w:t>
            </w:r>
          </w:p>
          <w:p w14:paraId="2CA7A820" w14:textId="77777777" w:rsidR="00F92B8F" w:rsidRPr="00F92B8F" w:rsidRDefault="00F92B8F" w:rsidP="00F92B8F">
            <w:pPr>
              <w:spacing w:line="276" w:lineRule="auto"/>
              <w:jc w:val="center"/>
              <w:rPr>
                <w:rFonts w:ascii="Century Gothic" w:hAnsi="Century Gothic" w:cstheme="minorHAnsi"/>
                <w:b/>
                <w:bCs/>
                <w:sz w:val="16"/>
                <w:szCs w:val="16"/>
              </w:rPr>
            </w:pPr>
            <w:r w:rsidRPr="00F92B8F">
              <w:rPr>
                <w:rFonts w:ascii="Century Gothic" w:hAnsi="Century Gothic" w:cstheme="minorHAnsi"/>
                <w:b/>
                <w:bCs/>
                <w:sz w:val="16"/>
                <w:szCs w:val="16"/>
              </w:rPr>
              <w:t>ΕΚΠΤΩΣΗΣ %</w:t>
            </w:r>
          </w:p>
          <w:p w14:paraId="36E98E72" w14:textId="77777777" w:rsidR="00F92B8F" w:rsidRPr="00F92B8F" w:rsidRDefault="00F92B8F" w:rsidP="00F92B8F">
            <w:pPr>
              <w:spacing w:line="276" w:lineRule="auto"/>
              <w:jc w:val="center"/>
              <w:rPr>
                <w:rFonts w:ascii="Century Gothic" w:hAnsi="Century Gothic" w:cstheme="minorHAnsi"/>
                <w:sz w:val="16"/>
                <w:szCs w:val="16"/>
                <w:lang w:val="en-US"/>
              </w:rPr>
            </w:pPr>
            <w:r w:rsidRPr="00F92B8F">
              <w:rPr>
                <w:rFonts w:ascii="Century Gothic" w:hAnsi="Century Gothic" w:cstheme="minorHAnsi"/>
                <w:b/>
                <w:sz w:val="16"/>
                <w:szCs w:val="16"/>
              </w:rPr>
              <w:t>ΟΛΟΓΡΑΦΩΣ</w:t>
            </w:r>
          </w:p>
        </w:tc>
      </w:tr>
      <w:tr w:rsidR="00F92B8F" w:rsidRPr="007B5246" w14:paraId="5EC97B00" w14:textId="77777777" w:rsidTr="00F92B8F">
        <w:trPr>
          <w:trHeight w:val="542"/>
        </w:trPr>
        <w:tc>
          <w:tcPr>
            <w:tcW w:w="67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1485B92" w14:textId="77777777" w:rsidR="00F92B8F" w:rsidRPr="007B5246" w:rsidRDefault="00F92B8F" w:rsidP="00E94173">
            <w:pPr>
              <w:spacing w:line="276" w:lineRule="auto"/>
              <w:jc w:val="both"/>
              <w:rPr>
                <w:rFonts w:ascii="Century Gothic" w:hAnsi="Century Gothic" w:cstheme="minorHAnsi"/>
                <w:sz w:val="18"/>
                <w:szCs w:val="18"/>
                <w:lang w:val="en-US"/>
              </w:rPr>
            </w:pPr>
            <w:r w:rsidRPr="007B5246">
              <w:rPr>
                <w:rFonts w:ascii="Century Gothic" w:hAnsi="Century Gothic" w:cstheme="minorHAnsi"/>
                <w:b/>
                <w:sz w:val="18"/>
                <w:szCs w:val="18"/>
                <w:lang w:val="en-US"/>
              </w:rPr>
              <w:t>1.</w:t>
            </w:r>
          </w:p>
        </w:tc>
        <w:tc>
          <w:tcPr>
            <w:tcW w:w="29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FEDE2FB" w14:textId="22E61B4A" w:rsidR="00F92B8F" w:rsidRPr="007B5246" w:rsidRDefault="003A19B5" w:rsidP="003A19B5">
            <w:pPr>
              <w:spacing w:line="276" w:lineRule="auto"/>
              <w:jc w:val="both"/>
              <w:rPr>
                <w:rFonts w:ascii="Century Gothic" w:hAnsi="Century Gothic" w:cstheme="minorHAnsi"/>
                <w:sz w:val="18"/>
                <w:szCs w:val="18"/>
              </w:rPr>
            </w:pPr>
            <w:r>
              <w:rPr>
                <w:rFonts w:ascii="Century Gothic" w:hAnsi="Century Gothic"/>
                <w:bCs/>
              </w:rPr>
              <w:t>ΠΑΡΟΧ</w:t>
            </w:r>
            <w:r w:rsidR="00521A6E">
              <w:rPr>
                <w:rFonts w:ascii="Century Gothic" w:hAnsi="Century Gothic"/>
                <w:bCs/>
              </w:rPr>
              <w:t>Η</w:t>
            </w:r>
            <w:r>
              <w:rPr>
                <w:rFonts w:ascii="Century Gothic" w:hAnsi="Century Gothic"/>
                <w:bCs/>
              </w:rPr>
              <w:t xml:space="preserve"> ΥΠΗΡΕΣΙΩΝ</w:t>
            </w:r>
            <w:r w:rsidR="00E2374F">
              <w:rPr>
                <w:rFonts w:ascii="Century Gothic" w:hAnsi="Century Gothic"/>
                <w:bCs/>
              </w:rPr>
              <w:t xml:space="preserve"> ΠΑΙΔΟΨΥΧΙΑΤΡΟΥ</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298316" w14:textId="77777777" w:rsidR="00F92B8F" w:rsidRPr="00EF5F0D" w:rsidRDefault="00F92B8F" w:rsidP="00E94173">
            <w:pPr>
              <w:spacing w:line="276" w:lineRule="auto"/>
              <w:jc w:val="both"/>
              <w:rPr>
                <w:rFonts w:ascii="Century Gothic" w:hAnsi="Century Gothic" w:cstheme="minorHAnsi"/>
                <w:sz w:val="18"/>
                <w:szCs w:val="18"/>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796BCE8" w14:textId="12BDB9E7" w:rsidR="00F92B8F" w:rsidRPr="007B5246" w:rsidRDefault="00F92B8F" w:rsidP="00DC19F4">
            <w:pPr>
              <w:spacing w:line="276" w:lineRule="auto"/>
              <w:jc w:val="both"/>
              <w:rPr>
                <w:rFonts w:ascii="Century Gothic" w:hAnsi="Century Gothic" w:cstheme="minorHAnsi"/>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CD9E8EC" w14:textId="77777777" w:rsidR="00F92B8F" w:rsidRPr="007B5246" w:rsidRDefault="00F92B8F" w:rsidP="00E94173">
            <w:pPr>
              <w:spacing w:line="276" w:lineRule="auto"/>
              <w:jc w:val="both"/>
              <w:rPr>
                <w:rFonts w:ascii="Century Gothic" w:hAnsi="Century Gothic" w:cstheme="minorHAnsi"/>
                <w:sz w:val="18"/>
                <w:szCs w:val="18"/>
              </w:rPr>
            </w:pPr>
          </w:p>
        </w:tc>
      </w:tr>
    </w:tbl>
    <w:p w14:paraId="7280A3F6" w14:textId="77777777" w:rsidR="00E94173" w:rsidRPr="007B5246" w:rsidRDefault="00E94173" w:rsidP="00FE4FD5">
      <w:pPr>
        <w:spacing w:line="276" w:lineRule="auto"/>
        <w:jc w:val="both"/>
        <w:rPr>
          <w:rFonts w:ascii="Century Gothic" w:hAnsi="Century Gothic" w:cstheme="minorHAnsi"/>
        </w:rPr>
      </w:pPr>
    </w:p>
    <w:p w14:paraId="4C1F02F6" w14:textId="282DDF14" w:rsidR="007E296A" w:rsidRPr="003A19B5" w:rsidRDefault="00857A22" w:rsidP="003A19B5">
      <w:pPr>
        <w:spacing w:line="276" w:lineRule="auto"/>
        <w:jc w:val="both"/>
        <w:rPr>
          <w:rFonts w:ascii="Century Gothic" w:hAnsi="Century Gothic" w:cstheme="minorHAnsi"/>
        </w:rPr>
      </w:pPr>
      <w:r w:rsidRPr="007B5246">
        <w:rPr>
          <w:rFonts w:ascii="Century Gothic" w:hAnsi="Century Gothic" w:cstheme="minorHAnsi"/>
        </w:rPr>
        <w:t xml:space="preserve">Ολογράφως η </w:t>
      </w:r>
      <w:r w:rsidR="00180F12" w:rsidRPr="007B5246">
        <w:rPr>
          <w:rFonts w:ascii="Century Gothic" w:hAnsi="Century Gothic" w:cstheme="minorHAnsi"/>
        </w:rPr>
        <w:t>οικονομική προσφορά (</w:t>
      </w:r>
      <w:r w:rsidR="00E2374F">
        <w:rPr>
          <w:rFonts w:ascii="Century Gothic" w:hAnsi="Century Gothic" w:cstheme="minorHAnsi"/>
        </w:rPr>
        <w:t>απαλλαγμένου</w:t>
      </w:r>
      <w:r w:rsidR="00180F12" w:rsidRPr="007B5246">
        <w:rPr>
          <w:rFonts w:ascii="Century Gothic" w:hAnsi="Century Gothic" w:cstheme="minorHAnsi"/>
        </w:rPr>
        <w:t xml:space="preserve"> ΦΠΑ): ……………………………………………………………………………………………………….</w:t>
      </w:r>
    </w:p>
    <w:p w14:paraId="5CC1751A" w14:textId="77777777" w:rsidR="007E296A" w:rsidRPr="007B5246" w:rsidRDefault="00EF5F0D" w:rsidP="00EF5F0D">
      <w:pPr>
        <w:spacing w:line="276" w:lineRule="auto"/>
        <w:ind w:left="5103"/>
        <w:jc w:val="center"/>
        <w:rPr>
          <w:rFonts w:ascii="Century Gothic" w:hAnsi="Century Gothic" w:cstheme="minorHAnsi"/>
        </w:rPr>
      </w:pPr>
      <w:r>
        <w:rPr>
          <w:rFonts w:ascii="Century Gothic" w:hAnsi="Century Gothic" w:cstheme="minorHAnsi"/>
          <w:b/>
          <w:bCs/>
        </w:rPr>
        <w:t>Ιωάννινα</w:t>
      </w:r>
      <w:r w:rsidR="007E296A" w:rsidRPr="007B5246">
        <w:rPr>
          <w:rFonts w:ascii="Century Gothic" w:hAnsi="Century Gothic" w:cstheme="minorHAnsi"/>
          <w:b/>
          <w:bCs/>
        </w:rPr>
        <w:t>,</w:t>
      </w:r>
      <w:r w:rsidR="007E296A" w:rsidRPr="007B5246">
        <w:rPr>
          <w:rFonts w:ascii="Century Gothic" w:hAnsi="Century Gothic" w:cstheme="minorHAnsi"/>
        </w:rPr>
        <w:t xml:space="preserve"> ……</w:t>
      </w:r>
      <w:r w:rsidR="007E296A" w:rsidRPr="007B5246">
        <w:rPr>
          <w:rFonts w:ascii="Century Gothic" w:hAnsi="Century Gothic" w:cstheme="minorHAnsi"/>
          <w:b/>
          <w:bCs/>
        </w:rPr>
        <w:t>/</w:t>
      </w:r>
      <w:r w:rsidR="007E296A" w:rsidRPr="007B5246">
        <w:rPr>
          <w:rFonts w:ascii="Century Gothic" w:hAnsi="Century Gothic" w:cstheme="minorHAnsi"/>
        </w:rPr>
        <w:t>……</w:t>
      </w:r>
      <w:r w:rsidR="007E296A" w:rsidRPr="007B5246">
        <w:rPr>
          <w:rFonts w:ascii="Century Gothic" w:hAnsi="Century Gothic" w:cstheme="minorHAnsi"/>
          <w:b/>
          <w:bCs/>
        </w:rPr>
        <w:t>/</w:t>
      </w:r>
      <w:r w:rsidR="007E296A" w:rsidRPr="007B5246">
        <w:rPr>
          <w:rFonts w:ascii="Century Gothic" w:hAnsi="Century Gothic" w:cstheme="minorHAnsi"/>
        </w:rPr>
        <w:t>202</w:t>
      </w:r>
      <w:r>
        <w:rPr>
          <w:rFonts w:ascii="Century Gothic" w:hAnsi="Century Gothic" w:cstheme="minorHAnsi"/>
        </w:rPr>
        <w:t>5</w:t>
      </w:r>
    </w:p>
    <w:p w14:paraId="04B64934" w14:textId="77777777" w:rsidR="007E296A" w:rsidRPr="007B5246" w:rsidRDefault="007E296A" w:rsidP="00EF5F0D">
      <w:pPr>
        <w:spacing w:line="276" w:lineRule="auto"/>
        <w:ind w:left="5103"/>
        <w:jc w:val="center"/>
        <w:rPr>
          <w:rFonts w:ascii="Century Gothic" w:hAnsi="Century Gothic" w:cstheme="minorHAnsi"/>
          <w:b/>
          <w:bCs/>
        </w:rPr>
      </w:pPr>
      <w:r w:rsidRPr="007B5246">
        <w:rPr>
          <w:rFonts w:ascii="Century Gothic" w:hAnsi="Century Gothic" w:cstheme="minorHAnsi"/>
          <w:b/>
          <w:bCs/>
        </w:rPr>
        <w:t>Ο ΠΡΟΣΦΕΡΩΝ</w:t>
      </w:r>
    </w:p>
    <w:p w14:paraId="602312CD" w14:textId="77777777" w:rsidR="00F35F8B" w:rsidRPr="007B5246" w:rsidRDefault="007E296A" w:rsidP="00F35F8B">
      <w:pPr>
        <w:spacing w:line="276" w:lineRule="auto"/>
        <w:ind w:left="5103"/>
        <w:jc w:val="center"/>
        <w:rPr>
          <w:rFonts w:ascii="Century Gothic" w:hAnsi="Century Gothic" w:cstheme="minorHAnsi"/>
        </w:rPr>
      </w:pPr>
      <w:r w:rsidRPr="007B5246">
        <w:rPr>
          <w:rFonts w:ascii="Century Gothic" w:hAnsi="Century Gothic" w:cstheme="minorHAnsi"/>
        </w:rPr>
        <w:t>(Ονοματεπώνυμο – Σφραγίδα – Υπογραφή)</w:t>
      </w:r>
    </w:p>
    <w:sectPr w:rsidR="00F35F8B" w:rsidRPr="007B5246" w:rsidSect="00A238C4">
      <w:footerReference w:type="default" r:id="rId7"/>
      <w:pgSz w:w="11910" w:h="16840"/>
      <w:pgMar w:top="851" w:right="1562" w:bottom="1180" w:left="1701"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46A57" w14:textId="77777777" w:rsidR="005D417D" w:rsidRDefault="005D417D" w:rsidP="00EE50A0">
      <w:pPr>
        <w:spacing w:after="0" w:line="240" w:lineRule="auto"/>
      </w:pPr>
      <w:r>
        <w:separator/>
      </w:r>
    </w:p>
  </w:endnote>
  <w:endnote w:type="continuationSeparator" w:id="0">
    <w:p w14:paraId="4629E3D7" w14:textId="77777777" w:rsidR="005D417D" w:rsidRDefault="005D417D" w:rsidP="00EE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659687"/>
      <w:docPartObj>
        <w:docPartGallery w:val="Page Numbers (Bottom of Page)"/>
        <w:docPartUnique/>
      </w:docPartObj>
    </w:sdtPr>
    <w:sdtEndPr>
      <w:rPr>
        <w:rFonts w:asciiTheme="minorHAnsi" w:hAnsiTheme="minorHAnsi" w:cstheme="minorHAnsi"/>
      </w:rPr>
    </w:sdtEndPr>
    <w:sdtContent>
      <w:p w14:paraId="479FD5DC" w14:textId="77777777" w:rsidR="00291120" w:rsidRPr="007B75D2" w:rsidRDefault="00A8460F">
        <w:pPr>
          <w:pStyle w:val="a6"/>
          <w:jc w:val="right"/>
          <w:rPr>
            <w:rFonts w:asciiTheme="minorHAnsi" w:hAnsiTheme="minorHAnsi" w:cstheme="minorHAnsi"/>
          </w:rPr>
        </w:pPr>
        <w:r w:rsidRPr="007B75D2">
          <w:rPr>
            <w:rFonts w:asciiTheme="minorHAnsi" w:hAnsiTheme="minorHAnsi" w:cstheme="minorHAnsi"/>
          </w:rPr>
          <w:fldChar w:fldCharType="begin"/>
        </w:r>
        <w:r w:rsidR="00291120" w:rsidRPr="007B75D2">
          <w:rPr>
            <w:rFonts w:asciiTheme="minorHAnsi" w:hAnsiTheme="minorHAnsi" w:cstheme="minorHAnsi"/>
          </w:rPr>
          <w:instrText>PAGE   \* MERGEFORMAT</w:instrText>
        </w:r>
        <w:r w:rsidRPr="007B75D2">
          <w:rPr>
            <w:rFonts w:asciiTheme="minorHAnsi" w:hAnsiTheme="minorHAnsi" w:cstheme="minorHAnsi"/>
          </w:rPr>
          <w:fldChar w:fldCharType="separate"/>
        </w:r>
        <w:r w:rsidR="006F3772">
          <w:rPr>
            <w:rFonts w:asciiTheme="minorHAnsi" w:hAnsiTheme="minorHAnsi" w:cstheme="minorHAnsi"/>
            <w:noProof/>
          </w:rPr>
          <w:t>14</w:t>
        </w:r>
        <w:r w:rsidRPr="007B75D2">
          <w:rPr>
            <w:rFonts w:asciiTheme="minorHAnsi" w:hAnsiTheme="minorHAnsi" w:cstheme="minorHAnsi"/>
          </w:rPr>
          <w:fldChar w:fldCharType="end"/>
        </w:r>
      </w:p>
    </w:sdtContent>
  </w:sdt>
  <w:p w14:paraId="59DC30A9" w14:textId="77777777" w:rsidR="00291120" w:rsidRDefault="002911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A7F4B" w14:textId="77777777" w:rsidR="005D417D" w:rsidRDefault="005D417D" w:rsidP="00EE50A0">
      <w:pPr>
        <w:spacing w:after="0" w:line="240" w:lineRule="auto"/>
      </w:pPr>
      <w:r>
        <w:separator/>
      </w:r>
    </w:p>
  </w:footnote>
  <w:footnote w:type="continuationSeparator" w:id="0">
    <w:p w14:paraId="1CF1466E" w14:textId="77777777" w:rsidR="005D417D" w:rsidRDefault="005D417D" w:rsidP="00EE5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E3B"/>
    <w:multiLevelType w:val="hybridMultilevel"/>
    <w:tmpl w:val="02E09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A65E6F"/>
    <w:multiLevelType w:val="hybridMultilevel"/>
    <w:tmpl w:val="68C024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2C5724"/>
    <w:multiLevelType w:val="hybridMultilevel"/>
    <w:tmpl w:val="6D689630"/>
    <w:lvl w:ilvl="0" w:tplc="C902EE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70291B"/>
    <w:multiLevelType w:val="hybridMultilevel"/>
    <w:tmpl w:val="26307C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115A3C"/>
    <w:multiLevelType w:val="hybridMultilevel"/>
    <w:tmpl w:val="FFB6AE08"/>
    <w:lvl w:ilvl="0" w:tplc="C902EE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0B5BAC"/>
    <w:multiLevelType w:val="hybridMultilevel"/>
    <w:tmpl w:val="6AF0F774"/>
    <w:lvl w:ilvl="0" w:tplc="C99CF664">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00128D9"/>
    <w:multiLevelType w:val="hybridMultilevel"/>
    <w:tmpl w:val="D6D65326"/>
    <w:lvl w:ilvl="0" w:tplc="45867B4C">
      <w:start w:val="1"/>
      <w:numFmt w:val="decimal"/>
      <w:lvlText w:val="%1."/>
      <w:lvlJc w:val="left"/>
      <w:pPr>
        <w:ind w:left="1243" w:hanging="284"/>
      </w:pPr>
      <w:rPr>
        <w:rFonts w:ascii="Century Gothic" w:eastAsia="Verdana" w:hAnsi="Century Gothic" w:cs="Verdana" w:hint="default"/>
        <w:b/>
        <w:bCs/>
        <w:spacing w:val="-1"/>
        <w:w w:val="99"/>
        <w:sz w:val="20"/>
        <w:szCs w:val="20"/>
        <w:lang w:val="el-GR" w:eastAsia="en-US" w:bidi="ar-SA"/>
      </w:rPr>
    </w:lvl>
    <w:lvl w:ilvl="1" w:tplc="2788E2D4">
      <w:numFmt w:val="bullet"/>
      <w:lvlText w:val="-"/>
      <w:lvlJc w:val="left"/>
      <w:pPr>
        <w:ind w:left="1680" w:hanging="360"/>
      </w:pPr>
      <w:rPr>
        <w:rFonts w:ascii="Verdana" w:eastAsia="Verdana" w:hAnsi="Verdana" w:cs="Verdana" w:hint="default"/>
        <w:w w:val="99"/>
        <w:sz w:val="20"/>
        <w:szCs w:val="20"/>
        <w:lang w:val="el-GR" w:eastAsia="en-US" w:bidi="ar-SA"/>
      </w:rPr>
    </w:lvl>
    <w:lvl w:ilvl="2" w:tplc="8FE24CE6">
      <w:numFmt w:val="bullet"/>
      <w:lvlText w:val="•"/>
      <w:lvlJc w:val="left"/>
      <w:pPr>
        <w:ind w:left="2629" w:hanging="360"/>
      </w:pPr>
      <w:rPr>
        <w:rFonts w:hint="default"/>
        <w:lang w:val="el-GR" w:eastAsia="en-US" w:bidi="ar-SA"/>
      </w:rPr>
    </w:lvl>
    <w:lvl w:ilvl="3" w:tplc="8D2C7960">
      <w:numFmt w:val="bullet"/>
      <w:lvlText w:val="•"/>
      <w:lvlJc w:val="left"/>
      <w:pPr>
        <w:ind w:left="3579" w:hanging="360"/>
      </w:pPr>
      <w:rPr>
        <w:rFonts w:hint="default"/>
        <w:lang w:val="el-GR" w:eastAsia="en-US" w:bidi="ar-SA"/>
      </w:rPr>
    </w:lvl>
    <w:lvl w:ilvl="4" w:tplc="BD2CFAB2">
      <w:numFmt w:val="bullet"/>
      <w:lvlText w:val="•"/>
      <w:lvlJc w:val="left"/>
      <w:pPr>
        <w:ind w:left="4528" w:hanging="360"/>
      </w:pPr>
      <w:rPr>
        <w:rFonts w:hint="default"/>
        <w:lang w:val="el-GR" w:eastAsia="en-US" w:bidi="ar-SA"/>
      </w:rPr>
    </w:lvl>
    <w:lvl w:ilvl="5" w:tplc="17B02C24">
      <w:numFmt w:val="bullet"/>
      <w:lvlText w:val="•"/>
      <w:lvlJc w:val="left"/>
      <w:pPr>
        <w:ind w:left="5478" w:hanging="360"/>
      </w:pPr>
      <w:rPr>
        <w:rFonts w:hint="default"/>
        <w:lang w:val="el-GR" w:eastAsia="en-US" w:bidi="ar-SA"/>
      </w:rPr>
    </w:lvl>
    <w:lvl w:ilvl="6" w:tplc="D8DCF142">
      <w:numFmt w:val="bullet"/>
      <w:lvlText w:val="•"/>
      <w:lvlJc w:val="left"/>
      <w:pPr>
        <w:ind w:left="6428" w:hanging="360"/>
      </w:pPr>
      <w:rPr>
        <w:rFonts w:hint="default"/>
        <w:lang w:val="el-GR" w:eastAsia="en-US" w:bidi="ar-SA"/>
      </w:rPr>
    </w:lvl>
    <w:lvl w:ilvl="7" w:tplc="FBAC81E8">
      <w:numFmt w:val="bullet"/>
      <w:lvlText w:val="•"/>
      <w:lvlJc w:val="left"/>
      <w:pPr>
        <w:ind w:left="7377" w:hanging="360"/>
      </w:pPr>
      <w:rPr>
        <w:rFonts w:hint="default"/>
        <w:lang w:val="el-GR" w:eastAsia="en-US" w:bidi="ar-SA"/>
      </w:rPr>
    </w:lvl>
    <w:lvl w:ilvl="8" w:tplc="182223F0">
      <w:numFmt w:val="bullet"/>
      <w:lvlText w:val="•"/>
      <w:lvlJc w:val="left"/>
      <w:pPr>
        <w:ind w:left="8327" w:hanging="360"/>
      </w:pPr>
      <w:rPr>
        <w:rFonts w:hint="default"/>
        <w:lang w:val="el-GR" w:eastAsia="en-US" w:bidi="ar-SA"/>
      </w:rPr>
    </w:lvl>
  </w:abstractNum>
  <w:abstractNum w:abstractNumId="7" w15:restartNumberingAfterBreak="0">
    <w:nsid w:val="16987699"/>
    <w:multiLevelType w:val="hybridMultilevel"/>
    <w:tmpl w:val="1A2EA7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2DD72F8"/>
    <w:multiLevelType w:val="hybridMultilevel"/>
    <w:tmpl w:val="34DC4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8000673"/>
    <w:multiLevelType w:val="hybridMultilevel"/>
    <w:tmpl w:val="509A7E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4D3091"/>
    <w:multiLevelType w:val="hybridMultilevel"/>
    <w:tmpl w:val="8A8ECAE8"/>
    <w:lvl w:ilvl="0" w:tplc="A8A6835E">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8F67170"/>
    <w:multiLevelType w:val="hybridMultilevel"/>
    <w:tmpl w:val="2F7C2014"/>
    <w:lvl w:ilvl="0" w:tplc="273459D2">
      <w:start w:val="1"/>
      <w:numFmt w:val="decimal"/>
      <w:lvlText w:val="%1."/>
      <w:lvlJc w:val="left"/>
      <w:pPr>
        <w:ind w:left="960" w:hanging="286"/>
      </w:pPr>
      <w:rPr>
        <w:rFonts w:ascii="Verdana" w:eastAsia="Verdana" w:hAnsi="Verdana" w:cs="Verdana" w:hint="default"/>
        <w:w w:val="99"/>
        <w:sz w:val="20"/>
        <w:szCs w:val="20"/>
        <w:lang w:val="el-GR" w:eastAsia="en-US" w:bidi="ar-SA"/>
      </w:rPr>
    </w:lvl>
    <w:lvl w:ilvl="1" w:tplc="48E4B7CA">
      <w:numFmt w:val="bullet"/>
      <w:lvlText w:val="•"/>
      <w:lvlJc w:val="left"/>
      <w:pPr>
        <w:ind w:left="1886" w:hanging="286"/>
      </w:pPr>
      <w:rPr>
        <w:rFonts w:hint="default"/>
        <w:lang w:val="el-GR" w:eastAsia="en-US" w:bidi="ar-SA"/>
      </w:rPr>
    </w:lvl>
    <w:lvl w:ilvl="2" w:tplc="419E9F66">
      <w:numFmt w:val="bullet"/>
      <w:lvlText w:val="•"/>
      <w:lvlJc w:val="left"/>
      <w:pPr>
        <w:ind w:left="2813" w:hanging="286"/>
      </w:pPr>
      <w:rPr>
        <w:rFonts w:hint="default"/>
        <w:lang w:val="el-GR" w:eastAsia="en-US" w:bidi="ar-SA"/>
      </w:rPr>
    </w:lvl>
    <w:lvl w:ilvl="3" w:tplc="73B2F1A2">
      <w:numFmt w:val="bullet"/>
      <w:lvlText w:val="•"/>
      <w:lvlJc w:val="left"/>
      <w:pPr>
        <w:ind w:left="3739" w:hanging="286"/>
      </w:pPr>
      <w:rPr>
        <w:rFonts w:hint="default"/>
        <w:lang w:val="el-GR" w:eastAsia="en-US" w:bidi="ar-SA"/>
      </w:rPr>
    </w:lvl>
    <w:lvl w:ilvl="4" w:tplc="96B421C4">
      <w:numFmt w:val="bullet"/>
      <w:lvlText w:val="•"/>
      <w:lvlJc w:val="left"/>
      <w:pPr>
        <w:ind w:left="4666" w:hanging="286"/>
      </w:pPr>
      <w:rPr>
        <w:rFonts w:hint="default"/>
        <w:lang w:val="el-GR" w:eastAsia="en-US" w:bidi="ar-SA"/>
      </w:rPr>
    </w:lvl>
    <w:lvl w:ilvl="5" w:tplc="BFA6F47C">
      <w:numFmt w:val="bullet"/>
      <w:lvlText w:val="•"/>
      <w:lvlJc w:val="left"/>
      <w:pPr>
        <w:ind w:left="5593" w:hanging="286"/>
      </w:pPr>
      <w:rPr>
        <w:rFonts w:hint="default"/>
        <w:lang w:val="el-GR" w:eastAsia="en-US" w:bidi="ar-SA"/>
      </w:rPr>
    </w:lvl>
    <w:lvl w:ilvl="6" w:tplc="F8A229C4">
      <w:numFmt w:val="bullet"/>
      <w:lvlText w:val="•"/>
      <w:lvlJc w:val="left"/>
      <w:pPr>
        <w:ind w:left="6519" w:hanging="286"/>
      </w:pPr>
      <w:rPr>
        <w:rFonts w:hint="default"/>
        <w:lang w:val="el-GR" w:eastAsia="en-US" w:bidi="ar-SA"/>
      </w:rPr>
    </w:lvl>
    <w:lvl w:ilvl="7" w:tplc="A6629C3E">
      <w:numFmt w:val="bullet"/>
      <w:lvlText w:val="•"/>
      <w:lvlJc w:val="left"/>
      <w:pPr>
        <w:ind w:left="7446" w:hanging="286"/>
      </w:pPr>
      <w:rPr>
        <w:rFonts w:hint="default"/>
        <w:lang w:val="el-GR" w:eastAsia="en-US" w:bidi="ar-SA"/>
      </w:rPr>
    </w:lvl>
    <w:lvl w:ilvl="8" w:tplc="8858FE7E">
      <w:numFmt w:val="bullet"/>
      <w:lvlText w:val="•"/>
      <w:lvlJc w:val="left"/>
      <w:pPr>
        <w:ind w:left="8373" w:hanging="286"/>
      </w:pPr>
      <w:rPr>
        <w:rFonts w:hint="default"/>
        <w:lang w:val="el-GR" w:eastAsia="en-US" w:bidi="ar-SA"/>
      </w:rPr>
    </w:lvl>
  </w:abstractNum>
  <w:abstractNum w:abstractNumId="12" w15:restartNumberingAfterBreak="0">
    <w:nsid w:val="3DDF67D0"/>
    <w:multiLevelType w:val="hybridMultilevel"/>
    <w:tmpl w:val="C0E220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3026665"/>
    <w:multiLevelType w:val="hybridMultilevel"/>
    <w:tmpl w:val="DAB022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6282B2B"/>
    <w:multiLevelType w:val="hybridMultilevel"/>
    <w:tmpl w:val="86BC3EC4"/>
    <w:lvl w:ilvl="0" w:tplc="C902EE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E542040"/>
    <w:multiLevelType w:val="hybridMultilevel"/>
    <w:tmpl w:val="F77014B2"/>
    <w:lvl w:ilvl="0" w:tplc="4A66A4AA">
      <w:start w:val="1"/>
      <w:numFmt w:val="decimal"/>
      <w:lvlText w:val="%1."/>
      <w:lvlJc w:val="left"/>
      <w:pPr>
        <w:ind w:left="960" w:hanging="344"/>
      </w:pPr>
      <w:rPr>
        <w:rFonts w:ascii="Verdana" w:eastAsia="Verdana" w:hAnsi="Verdana" w:cs="Verdana" w:hint="default"/>
        <w:w w:val="99"/>
        <w:sz w:val="20"/>
        <w:szCs w:val="20"/>
        <w:lang w:val="el-GR" w:eastAsia="en-US" w:bidi="ar-SA"/>
      </w:rPr>
    </w:lvl>
    <w:lvl w:ilvl="1" w:tplc="96ACDE42">
      <w:numFmt w:val="bullet"/>
      <w:lvlText w:val="•"/>
      <w:lvlJc w:val="left"/>
      <w:pPr>
        <w:ind w:left="1886" w:hanging="344"/>
      </w:pPr>
      <w:rPr>
        <w:rFonts w:hint="default"/>
        <w:lang w:val="el-GR" w:eastAsia="en-US" w:bidi="ar-SA"/>
      </w:rPr>
    </w:lvl>
    <w:lvl w:ilvl="2" w:tplc="4BB84906">
      <w:numFmt w:val="bullet"/>
      <w:lvlText w:val="•"/>
      <w:lvlJc w:val="left"/>
      <w:pPr>
        <w:ind w:left="2813" w:hanging="344"/>
      </w:pPr>
      <w:rPr>
        <w:rFonts w:hint="default"/>
        <w:lang w:val="el-GR" w:eastAsia="en-US" w:bidi="ar-SA"/>
      </w:rPr>
    </w:lvl>
    <w:lvl w:ilvl="3" w:tplc="C47A27CE">
      <w:numFmt w:val="bullet"/>
      <w:lvlText w:val="•"/>
      <w:lvlJc w:val="left"/>
      <w:pPr>
        <w:ind w:left="3739" w:hanging="344"/>
      </w:pPr>
      <w:rPr>
        <w:rFonts w:hint="default"/>
        <w:lang w:val="el-GR" w:eastAsia="en-US" w:bidi="ar-SA"/>
      </w:rPr>
    </w:lvl>
    <w:lvl w:ilvl="4" w:tplc="5238BA82">
      <w:numFmt w:val="bullet"/>
      <w:lvlText w:val="•"/>
      <w:lvlJc w:val="left"/>
      <w:pPr>
        <w:ind w:left="4666" w:hanging="344"/>
      </w:pPr>
      <w:rPr>
        <w:rFonts w:hint="default"/>
        <w:lang w:val="el-GR" w:eastAsia="en-US" w:bidi="ar-SA"/>
      </w:rPr>
    </w:lvl>
    <w:lvl w:ilvl="5" w:tplc="B44EAADC">
      <w:numFmt w:val="bullet"/>
      <w:lvlText w:val="•"/>
      <w:lvlJc w:val="left"/>
      <w:pPr>
        <w:ind w:left="5593" w:hanging="344"/>
      </w:pPr>
      <w:rPr>
        <w:rFonts w:hint="default"/>
        <w:lang w:val="el-GR" w:eastAsia="en-US" w:bidi="ar-SA"/>
      </w:rPr>
    </w:lvl>
    <w:lvl w:ilvl="6" w:tplc="4C1E8EE6">
      <w:numFmt w:val="bullet"/>
      <w:lvlText w:val="•"/>
      <w:lvlJc w:val="left"/>
      <w:pPr>
        <w:ind w:left="6519" w:hanging="344"/>
      </w:pPr>
      <w:rPr>
        <w:rFonts w:hint="default"/>
        <w:lang w:val="el-GR" w:eastAsia="en-US" w:bidi="ar-SA"/>
      </w:rPr>
    </w:lvl>
    <w:lvl w:ilvl="7" w:tplc="A858E3F8">
      <w:numFmt w:val="bullet"/>
      <w:lvlText w:val="•"/>
      <w:lvlJc w:val="left"/>
      <w:pPr>
        <w:ind w:left="7446" w:hanging="344"/>
      </w:pPr>
      <w:rPr>
        <w:rFonts w:hint="default"/>
        <w:lang w:val="el-GR" w:eastAsia="en-US" w:bidi="ar-SA"/>
      </w:rPr>
    </w:lvl>
    <w:lvl w:ilvl="8" w:tplc="33DE2AA0">
      <w:numFmt w:val="bullet"/>
      <w:lvlText w:val="•"/>
      <w:lvlJc w:val="left"/>
      <w:pPr>
        <w:ind w:left="8373" w:hanging="344"/>
      </w:pPr>
      <w:rPr>
        <w:rFonts w:hint="default"/>
        <w:lang w:val="el-GR" w:eastAsia="en-US" w:bidi="ar-SA"/>
      </w:rPr>
    </w:lvl>
  </w:abstractNum>
  <w:abstractNum w:abstractNumId="16" w15:restartNumberingAfterBreak="0">
    <w:nsid w:val="4EB06D2A"/>
    <w:multiLevelType w:val="hybridMultilevel"/>
    <w:tmpl w:val="888CF1A0"/>
    <w:lvl w:ilvl="0" w:tplc="0D78100C">
      <w:start w:val="1"/>
      <w:numFmt w:val="decimal"/>
      <w:lvlText w:val="%1."/>
      <w:lvlJc w:val="left"/>
      <w:pPr>
        <w:ind w:left="960" w:hanging="279"/>
      </w:pPr>
      <w:rPr>
        <w:rFonts w:ascii="Verdana" w:eastAsia="Verdana" w:hAnsi="Verdana" w:cs="Verdana" w:hint="default"/>
        <w:w w:val="99"/>
        <w:sz w:val="20"/>
        <w:szCs w:val="20"/>
        <w:lang w:val="el-GR" w:eastAsia="en-US" w:bidi="ar-SA"/>
      </w:rPr>
    </w:lvl>
    <w:lvl w:ilvl="1" w:tplc="082E4972">
      <w:numFmt w:val="bullet"/>
      <w:lvlText w:val="•"/>
      <w:lvlJc w:val="left"/>
      <w:pPr>
        <w:ind w:left="1886" w:hanging="279"/>
      </w:pPr>
      <w:rPr>
        <w:rFonts w:hint="default"/>
        <w:lang w:val="el-GR" w:eastAsia="en-US" w:bidi="ar-SA"/>
      </w:rPr>
    </w:lvl>
    <w:lvl w:ilvl="2" w:tplc="2CF660C0">
      <w:numFmt w:val="bullet"/>
      <w:lvlText w:val="•"/>
      <w:lvlJc w:val="left"/>
      <w:pPr>
        <w:ind w:left="2813" w:hanging="279"/>
      </w:pPr>
      <w:rPr>
        <w:rFonts w:hint="default"/>
        <w:lang w:val="el-GR" w:eastAsia="en-US" w:bidi="ar-SA"/>
      </w:rPr>
    </w:lvl>
    <w:lvl w:ilvl="3" w:tplc="2540748A">
      <w:numFmt w:val="bullet"/>
      <w:lvlText w:val="•"/>
      <w:lvlJc w:val="left"/>
      <w:pPr>
        <w:ind w:left="3739" w:hanging="279"/>
      </w:pPr>
      <w:rPr>
        <w:rFonts w:hint="default"/>
        <w:lang w:val="el-GR" w:eastAsia="en-US" w:bidi="ar-SA"/>
      </w:rPr>
    </w:lvl>
    <w:lvl w:ilvl="4" w:tplc="6B6A27CE">
      <w:numFmt w:val="bullet"/>
      <w:lvlText w:val="•"/>
      <w:lvlJc w:val="left"/>
      <w:pPr>
        <w:ind w:left="4666" w:hanging="279"/>
      </w:pPr>
      <w:rPr>
        <w:rFonts w:hint="default"/>
        <w:lang w:val="el-GR" w:eastAsia="en-US" w:bidi="ar-SA"/>
      </w:rPr>
    </w:lvl>
    <w:lvl w:ilvl="5" w:tplc="5E182FD6">
      <w:numFmt w:val="bullet"/>
      <w:lvlText w:val="•"/>
      <w:lvlJc w:val="left"/>
      <w:pPr>
        <w:ind w:left="5593" w:hanging="279"/>
      </w:pPr>
      <w:rPr>
        <w:rFonts w:hint="default"/>
        <w:lang w:val="el-GR" w:eastAsia="en-US" w:bidi="ar-SA"/>
      </w:rPr>
    </w:lvl>
    <w:lvl w:ilvl="6" w:tplc="ACCC8576">
      <w:numFmt w:val="bullet"/>
      <w:lvlText w:val="•"/>
      <w:lvlJc w:val="left"/>
      <w:pPr>
        <w:ind w:left="6519" w:hanging="279"/>
      </w:pPr>
      <w:rPr>
        <w:rFonts w:hint="default"/>
        <w:lang w:val="el-GR" w:eastAsia="en-US" w:bidi="ar-SA"/>
      </w:rPr>
    </w:lvl>
    <w:lvl w:ilvl="7" w:tplc="9BEE6D6A">
      <w:numFmt w:val="bullet"/>
      <w:lvlText w:val="•"/>
      <w:lvlJc w:val="left"/>
      <w:pPr>
        <w:ind w:left="7446" w:hanging="279"/>
      </w:pPr>
      <w:rPr>
        <w:rFonts w:hint="default"/>
        <w:lang w:val="el-GR" w:eastAsia="en-US" w:bidi="ar-SA"/>
      </w:rPr>
    </w:lvl>
    <w:lvl w:ilvl="8" w:tplc="F53C8C18">
      <w:numFmt w:val="bullet"/>
      <w:lvlText w:val="•"/>
      <w:lvlJc w:val="left"/>
      <w:pPr>
        <w:ind w:left="8373" w:hanging="279"/>
      </w:pPr>
      <w:rPr>
        <w:rFonts w:hint="default"/>
        <w:lang w:val="el-GR" w:eastAsia="en-US" w:bidi="ar-SA"/>
      </w:rPr>
    </w:lvl>
  </w:abstractNum>
  <w:abstractNum w:abstractNumId="17" w15:restartNumberingAfterBreak="0">
    <w:nsid w:val="4F0A6F84"/>
    <w:multiLevelType w:val="hybridMultilevel"/>
    <w:tmpl w:val="B2B2E4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0EA5E8F"/>
    <w:multiLevelType w:val="hybridMultilevel"/>
    <w:tmpl w:val="C330B8F6"/>
    <w:lvl w:ilvl="0" w:tplc="697AC488">
      <w:start w:val="1"/>
      <w:numFmt w:val="decimal"/>
      <w:lvlText w:val="%1."/>
      <w:lvlJc w:val="left"/>
      <w:pPr>
        <w:ind w:left="960" w:hanging="255"/>
      </w:pPr>
      <w:rPr>
        <w:rFonts w:ascii="Verdana" w:eastAsia="Verdana" w:hAnsi="Verdana" w:cs="Verdana" w:hint="default"/>
        <w:w w:val="99"/>
        <w:sz w:val="20"/>
        <w:szCs w:val="20"/>
        <w:lang w:val="el-GR" w:eastAsia="en-US" w:bidi="ar-SA"/>
      </w:rPr>
    </w:lvl>
    <w:lvl w:ilvl="1" w:tplc="11AA2AD6">
      <w:numFmt w:val="bullet"/>
      <w:lvlText w:val="•"/>
      <w:lvlJc w:val="left"/>
      <w:pPr>
        <w:ind w:left="1886" w:hanging="255"/>
      </w:pPr>
      <w:rPr>
        <w:rFonts w:hint="default"/>
        <w:lang w:val="el-GR" w:eastAsia="en-US" w:bidi="ar-SA"/>
      </w:rPr>
    </w:lvl>
    <w:lvl w:ilvl="2" w:tplc="C6E27B72">
      <w:numFmt w:val="bullet"/>
      <w:lvlText w:val="•"/>
      <w:lvlJc w:val="left"/>
      <w:pPr>
        <w:ind w:left="2813" w:hanging="255"/>
      </w:pPr>
      <w:rPr>
        <w:rFonts w:hint="default"/>
        <w:lang w:val="el-GR" w:eastAsia="en-US" w:bidi="ar-SA"/>
      </w:rPr>
    </w:lvl>
    <w:lvl w:ilvl="3" w:tplc="3894F50A">
      <w:numFmt w:val="bullet"/>
      <w:lvlText w:val="•"/>
      <w:lvlJc w:val="left"/>
      <w:pPr>
        <w:ind w:left="3739" w:hanging="255"/>
      </w:pPr>
      <w:rPr>
        <w:rFonts w:hint="default"/>
        <w:lang w:val="el-GR" w:eastAsia="en-US" w:bidi="ar-SA"/>
      </w:rPr>
    </w:lvl>
    <w:lvl w:ilvl="4" w:tplc="481A6A98">
      <w:numFmt w:val="bullet"/>
      <w:lvlText w:val="•"/>
      <w:lvlJc w:val="left"/>
      <w:pPr>
        <w:ind w:left="4666" w:hanging="255"/>
      </w:pPr>
      <w:rPr>
        <w:rFonts w:hint="default"/>
        <w:lang w:val="el-GR" w:eastAsia="en-US" w:bidi="ar-SA"/>
      </w:rPr>
    </w:lvl>
    <w:lvl w:ilvl="5" w:tplc="BA04C2D0">
      <w:numFmt w:val="bullet"/>
      <w:lvlText w:val="•"/>
      <w:lvlJc w:val="left"/>
      <w:pPr>
        <w:ind w:left="5593" w:hanging="255"/>
      </w:pPr>
      <w:rPr>
        <w:rFonts w:hint="default"/>
        <w:lang w:val="el-GR" w:eastAsia="en-US" w:bidi="ar-SA"/>
      </w:rPr>
    </w:lvl>
    <w:lvl w:ilvl="6" w:tplc="33AA8114">
      <w:numFmt w:val="bullet"/>
      <w:lvlText w:val="•"/>
      <w:lvlJc w:val="left"/>
      <w:pPr>
        <w:ind w:left="6519" w:hanging="255"/>
      </w:pPr>
      <w:rPr>
        <w:rFonts w:hint="default"/>
        <w:lang w:val="el-GR" w:eastAsia="en-US" w:bidi="ar-SA"/>
      </w:rPr>
    </w:lvl>
    <w:lvl w:ilvl="7" w:tplc="6EF63588">
      <w:numFmt w:val="bullet"/>
      <w:lvlText w:val="•"/>
      <w:lvlJc w:val="left"/>
      <w:pPr>
        <w:ind w:left="7446" w:hanging="255"/>
      </w:pPr>
      <w:rPr>
        <w:rFonts w:hint="default"/>
        <w:lang w:val="el-GR" w:eastAsia="en-US" w:bidi="ar-SA"/>
      </w:rPr>
    </w:lvl>
    <w:lvl w:ilvl="8" w:tplc="120EFC10">
      <w:numFmt w:val="bullet"/>
      <w:lvlText w:val="•"/>
      <w:lvlJc w:val="left"/>
      <w:pPr>
        <w:ind w:left="8373" w:hanging="255"/>
      </w:pPr>
      <w:rPr>
        <w:rFonts w:hint="default"/>
        <w:lang w:val="el-GR" w:eastAsia="en-US" w:bidi="ar-SA"/>
      </w:rPr>
    </w:lvl>
  </w:abstractNum>
  <w:abstractNum w:abstractNumId="19" w15:restartNumberingAfterBreak="0">
    <w:nsid w:val="52F83F69"/>
    <w:multiLevelType w:val="hybridMultilevel"/>
    <w:tmpl w:val="DC041284"/>
    <w:lvl w:ilvl="0" w:tplc="CF60153A">
      <w:start w:val="1"/>
      <w:numFmt w:val="decimal"/>
      <w:lvlText w:val="%1)"/>
      <w:lvlJc w:val="left"/>
      <w:pPr>
        <w:ind w:left="1281" w:hanging="322"/>
      </w:pPr>
      <w:rPr>
        <w:rFonts w:ascii="Verdana" w:eastAsia="Verdana" w:hAnsi="Verdana" w:cs="Verdana" w:hint="default"/>
        <w:w w:val="99"/>
        <w:sz w:val="20"/>
        <w:szCs w:val="20"/>
        <w:lang w:val="el-GR" w:eastAsia="en-US" w:bidi="ar-SA"/>
      </w:rPr>
    </w:lvl>
    <w:lvl w:ilvl="1" w:tplc="C9AA1B14">
      <w:numFmt w:val="bullet"/>
      <w:lvlText w:val="•"/>
      <w:lvlJc w:val="left"/>
      <w:pPr>
        <w:ind w:left="2174" w:hanging="322"/>
      </w:pPr>
      <w:rPr>
        <w:rFonts w:hint="default"/>
        <w:lang w:val="el-GR" w:eastAsia="en-US" w:bidi="ar-SA"/>
      </w:rPr>
    </w:lvl>
    <w:lvl w:ilvl="2" w:tplc="2E26CDDE">
      <w:numFmt w:val="bullet"/>
      <w:lvlText w:val="•"/>
      <w:lvlJc w:val="left"/>
      <w:pPr>
        <w:ind w:left="3069" w:hanging="322"/>
      </w:pPr>
      <w:rPr>
        <w:rFonts w:hint="default"/>
        <w:lang w:val="el-GR" w:eastAsia="en-US" w:bidi="ar-SA"/>
      </w:rPr>
    </w:lvl>
    <w:lvl w:ilvl="3" w:tplc="39A26DD4">
      <w:numFmt w:val="bullet"/>
      <w:lvlText w:val="•"/>
      <w:lvlJc w:val="left"/>
      <w:pPr>
        <w:ind w:left="3963" w:hanging="322"/>
      </w:pPr>
      <w:rPr>
        <w:rFonts w:hint="default"/>
        <w:lang w:val="el-GR" w:eastAsia="en-US" w:bidi="ar-SA"/>
      </w:rPr>
    </w:lvl>
    <w:lvl w:ilvl="4" w:tplc="DFE4C436">
      <w:numFmt w:val="bullet"/>
      <w:lvlText w:val="•"/>
      <w:lvlJc w:val="left"/>
      <w:pPr>
        <w:ind w:left="4858" w:hanging="322"/>
      </w:pPr>
      <w:rPr>
        <w:rFonts w:hint="default"/>
        <w:lang w:val="el-GR" w:eastAsia="en-US" w:bidi="ar-SA"/>
      </w:rPr>
    </w:lvl>
    <w:lvl w:ilvl="5" w:tplc="F6305B4A">
      <w:numFmt w:val="bullet"/>
      <w:lvlText w:val="•"/>
      <w:lvlJc w:val="left"/>
      <w:pPr>
        <w:ind w:left="5753" w:hanging="322"/>
      </w:pPr>
      <w:rPr>
        <w:rFonts w:hint="default"/>
        <w:lang w:val="el-GR" w:eastAsia="en-US" w:bidi="ar-SA"/>
      </w:rPr>
    </w:lvl>
    <w:lvl w:ilvl="6" w:tplc="B0D20DC2">
      <w:numFmt w:val="bullet"/>
      <w:lvlText w:val="•"/>
      <w:lvlJc w:val="left"/>
      <w:pPr>
        <w:ind w:left="6647" w:hanging="322"/>
      </w:pPr>
      <w:rPr>
        <w:rFonts w:hint="default"/>
        <w:lang w:val="el-GR" w:eastAsia="en-US" w:bidi="ar-SA"/>
      </w:rPr>
    </w:lvl>
    <w:lvl w:ilvl="7" w:tplc="502AD6EA">
      <w:numFmt w:val="bullet"/>
      <w:lvlText w:val="•"/>
      <w:lvlJc w:val="left"/>
      <w:pPr>
        <w:ind w:left="7542" w:hanging="322"/>
      </w:pPr>
      <w:rPr>
        <w:rFonts w:hint="default"/>
        <w:lang w:val="el-GR" w:eastAsia="en-US" w:bidi="ar-SA"/>
      </w:rPr>
    </w:lvl>
    <w:lvl w:ilvl="8" w:tplc="790A11D0">
      <w:numFmt w:val="bullet"/>
      <w:lvlText w:val="•"/>
      <w:lvlJc w:val="left"/>
      <w:pPr>
        <w:ind w:left="8437" w:hanging="322"/>
      </w:pPr>
      <w:rPr>
        <w:rFonts w:hint="default"/>
        <w:lang w:val="el-GR" w:eastAsia="en-US" w:bidi="ar-SA"/>
      </w:rPr>
    </w:lvl>
  </w:abstractNum>
  <w:abstractNum w:abstractNumId="20" w15:restartNumberingAfterBreak="0">
    <w:nsid w:val="53DE3E06"/>
    <w:multiLevelType w:val="hybridMultilevel"/>
    <w:tmpl w:val="0C8E1AD6"/>
    <w:lvl w:ilvl="0" w:tplc="51A828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7CF6A71"/>
    <w:multiLevelType w:val="hybridMultilevel"/>
    <w:tmpl w:val="6A3AC7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8237202"/>
    <w:multiLevelType w:val="hybridMultilevel"/>
    <w:tmpl w:val="EA50989A"/>
    <w:lvl w:ilvl="0" w:tplc="DB2E013E">
      <w:start w:val="1"/>
      <w:numFmt w:val="decimal"/>
      <w:lvlText w:val="%1)"/>
      <w:lvlJc w:val="left"/>
      <w:pPr>
        <w:ind w:left="1680" w:hanging="360"/>
      </w:pPr>
      <w:rPr>
        <w:rFonts w:ascii="Verdana" w:eastAsia="Verdana" w:hAnsi="Verdana" w:cs="Verdana" w:hint="default"/>
        <w:w w:val="99"/>
        <w:sz w:val="20"/>
        <w:szCs w:val="20"/>
        <w:lang w:val="el-GR" w:eastAsia="en-US" w:bidi="ar-SA"/>
      </w:rPr>
    </w:lvl>
    <w:lvl w:ilvl="1" w:tplc="F1FC0684">
      <w:numFmt w:val="bullet"/>
      <w:lvlText w:val="•"/>
      <w:lvlJc w:val="left"/>
      <w:pPr>
        <w:ind w:left="2534" w:hanging="360"/>
      </w:pPr>
      <w:rPr>
        <w:rFonts w:hint="default"/>
        <w:lang w:val="el-GR" w:eastAsia="en-US" w:bidi="ar-SA"/>
      </w:rPr>
    </w:lvl>
    <w:lvl w:ilvl="2" w:tplc="68DC2032">
      <w:numFmt w:val="bullet"/>
      <w:lvlText w:val="•"/>
      <w:lvlJc w:val="left"/>
      <w:pPr>
        <w:ind w:left="3389" w:hanging="360"/>
      </w:pPr>
      <w:rPr>
        <w:rFonts w:hint="default"/>
        <w:lang w:val="el-GR" w:eastAsia="en-US" w:bidi="ar-SA"/>
      </w:rPr>
    </w:lvl>
    <w:lvl w:ilvl="3" w:tplc="8D3C9CB8">
      <w:numFmt w:val="bullet"/>
      <w:lvlText w:val="•"/>
      <w:lvlJc w:val="left"/>
      <w:pPr>
        <w:ind w:left="4243" w:hanging="360"/>
      </w:pPr>
      <w:rPr>
        <w:rFonts w:hint="default"/>
        <w:lang w:val="el-GR" w:eastAsia="en-US" w:bidi="ar-SA"/>
      </w:rPr>
    </w:lvl>
    <w:lvl w:ilvl="4" w:tplc="E4809B40">
      <w:numFmt w:val="bullet"/>
      <w:lvlText w:val="•"/>
      <w:lvlJc w:val="left"/>
      <w:pPr>
        <w:ind w:left="5098" w:hanging="360"/>
      </w:pPr>
      <w:rPr>
        <w:rFonts w:hint="default"/>
        <w:lang w:val="el-GR" w:eastAsia="en-US" w:bidi="ar-SA"/>
      </w:rPr>
    </w:lvl>
    <w:lvl w:ilvl="5" w:tplc="91D86DDA">
      <w:numFmt w:val="bullet"/>
      <w:lvlText w:val="•"/>
      <w:lvlJc w:val="left"/>
      <w:pPr>
        <w:ind w:left="5953" w:hanging="360"/>
      </w:pPr>
      <w:rPr>
        <w:rFonts w:hint="default"/>
        <w:lang w:val="el-GR" w:eastAsia="en-US" w:bidi="ar-SA"/>
      </w:rPr>
    </w:lvl>
    <w:lvl w:ilvl="6" w:tplc="AA1801AE">
      <w:numFmt w:val="bullet"/>
      <w:lvlText w:val="•"/>
      <w:lvlJc w:val="left"/>
      <w:pPr>
        <w:ind w:left="6807" w:hanging="360"/>
      </w:pPr>
      <w:rPr>
        <w:rFonts w:hint="default"/>
        <w:lang w:val="el-GR" w:eastAsia="en-US" w:bidi="ar-SA"/>
      </w:rPr>
    </w:lvl>
    <w:lvl w:ilvl="7" w:tplc="C7A6E862">
      <w:numFmt w:val="bullet"/>
      <w:lvlText w:val="•"/>
      <w:lvlJc w:val="left"/>
      <w:pPr>
        <w:ind w:left="7662" w:hanging="360"/>
      </w:pPr>
      <w:rPr>
        <w:rFonts w:hint="default"/>
        <w:lang w:val="el-GR" w:eastAsia="en-US" w:bidi="ar-SA"/>
      </w:rPr>
    </w:lvl>
    <w:lvl w:ilvl="8" w:tplc="A11C51DA">
      <w:numFmt w:val="bullet"/>
      <w:lvlText w:val="•"/>
      <w:lvlJc w:val="left"/>
      <w:pPr>
        <w:ind w:left="8517" w:hanging="360"/>
      </w:pPr>
      <w:rPr>
        <w:rFonts w:hint="default"/>
        <w:lang w:val="el-GR" w:eastAsia="en-US" w:bidi="ar-SA"/>
      </w:rPr>
    </w:lvl>
  </w:abstractNum>
  <w:abstractNum w:abstractNumId="23" w15:restartNumberingAfterBreak="0">
    <w:nsid w:val="58B02852"/>
    <w:multiLevelType w:val="hybridMultilevel"/>
    <w:tmpl w:val="3B8CBE6E"/>
    <w:lvl w:ilvl="0" w:tplc="057A61CE">
      <w:numFmt w:val="bullet"/>
      <w:lvlText w:val="-"/>
      <w:lvlJc w:val="left"/>
      <w:pPr>
        <w:ind w:left="1673" w:hanging="356"/>
      </w:pPr>
      <w:rPr>
        <w:rFonts w:ascii="Verdana" w:eastAsia="Verdana" w:hAnsi="Verdana" w:cs="Verdana" w:hint="default"/>
        <w:w w:val="99"/>
        <w:sz w:val="20"/>
        <w:szCs w:val="20"/>
        <w:lang w:val="el-GR" w:eastAsia="en-US" w:bidi="ar-SA"/>
      </w:rPr>
    </w:lvl>
    <w:lvl w:ilvl="1" w:tplc="869EC430">
      <w:numFmt w:val="bullet"/>
      <w:lvlText w:val="•"/>
      <w:lvlJc w:val="left"/>
      <w:pPr>
        <w:ind w:left="2534" w:hanging="356"/>
      </w:pPr>
      <w:rPr>
        <w:rFonts w:hint="default"/>
        <w:lang w:val="el-GR" w:eastAsia="en-US" w:bidi="ar-SA"/>
      </w:rPr>
    </w:lvl>
    <w:lvl w:ilvl="2" w:tplc="FF5654A2">
      <w:numFmt w:val="bullet"/>
      <w:lvlText w:val="•"/>
      <w:lvlJc w:val="left"/>
      <w:pPr>
        <w:ind w:left="3389" w:hanging="356"/>
      </w:pPr>
      <w:rPr>
        <w:rFonts w:hint="default"/>
        <w:lang w:val="el-GR" w:eastAsia="en-US" w:bidi="ar-SA"/>
      </w:rPr>
    </w:lvl>
    <w:lvl w:ilvl="3" w:tplc="666E16AC">
      <w:numFmt w:val="bullet"/>
      <w:lvlText w:val="•"/>
      <w:lvlJc w:val="left"/>
      <w:pPr>
        <w:ind w:left="4243" w:hanging="356"/>
      </w:pPr>
      <w:rPr>
        <w:rFonts w:hint="default"/>
        <w:lang w:val="el-GR" w:eastAsia="en-US" w:bidi="ar-SA"/>
      </w:rPr>
    </w:lvl>
    <w:lvl w:ilvl="4" w:tplc="0ACCB616">
      <w:numFmt w:val="bullet"/>
      <w:lvlText w:val="•"/>
      <w:lvlJc w:val="left"/>
      <w:pPr>
        <w:ind w:left="5098" w:hanging="356"/>
      </w:pPr>
      <w:rPr>
        <w:rFonts w:hint="default"/>
        <w:lang w:val="el-GR" w:eastAsia="en-US" w:bidi="ar-SA"/>
      </w:rPr>
    </w:lvl>
    <w:lvl w:ilvl="5" w:tplc="D6FE6EBA">
      <w:numFmt w:val="bullet"/>
      <w:lvlText w:val="•"/>
      <w:lvlJc w:val="left"/>
      <w:pPr>
        <w:ind w:left="5953" w:hanging="356"/>
      </w:pPr>
      <w:rPr>
        <w:rFonts w:hint="default"/>
        <w:lang w:val="el-GR" w:eastAsia="en-US" w:bidi="ar-SA"/>
      </w:rPr>
    </w:lvl>
    <w:lvl w:ilvl="6" w:tplc="3DA2FD6C">
      <w:numFmt w:val="bullet"/>
      <w:lvlText w:val="•"/>
      <w:lvlJc w:val="left"/>
      <w:pPr>
        <w:ind w:left="6807" w:hanging="356"/>
      </w:pPr>
      <w:rPr>
        <w:rFonts w:hint="default"/>
        <w:lang w:val="el-GR" w:eastAsia="en-US" w:bidi="ar-SA"/>
      </w:rPr>
    </w:lvl>
    <w:lvl w:ilvl="7" w:tplc="BA20E5C4">
      <w:numFmt w:val="bullet"/>
      <w:lvlText w:val="•"/>
      <w:lvlJc w:val="left"/>
      <w:pPr>
        <w:ind w:left="7662" w:hanging="356"/>
      </w:pPr>
      <w:rPr>
        <w:rFonts w:hint="default"/>
        <w:lang w:val="el-GR" w:eastAsia="en-US" w:bidi="ar-SA"/>
      </w:rPr>
    </w:lvl>
    <w:lvl w:ilvl="8" w:tplc="3652775A">
      <w:numFmt w:val="bullet"/>
      <w:lvlText w:val="•"/>
      <w:lvlJc w:val="left"/>
      <w:pPr>
        <w:ind w:left="8517" w:hanging="356"/>
      </w:pPr>
      <w:rPr>
        <w:rFonts w:hint="default"/>
        <w:lang w:val="el-GR" w:eastAsia="en-US" w:bidi="ar-SA"/>
      </w:rPr>
    </w:lvl>
  </w:abstractNum>
  <w:abstractNum w:abstractNumId="24" w15:restartNumberingAfterBreak="0">
    <w:nsid w:val="610B1F89"/>
    <w:multiLevelType w:val="hybridMultilevel"/>
    <w:tmpl w:val="F86E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1518E"/>
    <w:multiLevelType w:val="hybridMultilevel"/>
    <w:tmpl w:val="113A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D614B"/>
    <w:multiLevelType w:val="hybridMultilevel"/>
    <w:tmpl w:val="7314523A"/>
    <w:lvl w:ilvl="0" w:tplc="04080011">
      <w:start w:val="1"/>
      <w:numFmt w:val="decimal"/>
      <w:lvlText w:val="%1)"/>
      <w:lvlJc w:val="left"/>
      <w:pPr>
        <w:ind w:left="1680" w:hanging="360"/>
      </w:pPr>
      <w:rPr>
        <w:rFonts w:hint="default"/>
        <w:w w:val="99"/>
        <w:sz w:val="20"/>
        <w:szCs w:val="20"/>
        <w:lang w:val="el-GR" w:eastAsia="en-US" w:bidi="ar-SA"/>
      </w:rPr>
    </w:lvl>
    <w:lvl w:ilvl="1" w:tplc="F1FC0684">
      <w:numFmt w:val="bullet"/>
      <w:lvlText w:val="•"/>
      <w:lvlJc w:val="left"/>
      <w:pPr>
        <w:ind w:left="2534" w:hanging="360"/>
      </w:pPr>
      <w:rPr>
        <w:rFonts w:hint="default"/>
        <w:lang w:val="el-GR" w:eastAsia="en-US" w:bidi="ar-SA"/>
      </w:rPr>
    </w:lvl>
    <w:lvl w:ilvl="2" w:tplc="68DC2032">
      <w:numFmt w:val="bullet"/>
      <w:lvlText w:val="•"/>
      <w:lvlJc w:val="left"/>
      <w:pPr>
        <w:ind w:left="3389" w:hanging="360"/>
      </w:pPr>
      <w:rPr>
        <w:rFonts w:hint="default"/>
        <w:lang w:val="el-GR" w:eastAsia="en-US" w:bidi="ar-SA"/>
      </w:rPr>
    </w:lvl>
    <w:lvl w:ilvl="3" w:tplc="8D3C9CB8">
      <w:numFmt w:val="bullet"/>
      <w:lvlText w:val="•"/>
      <w:lvlJc w:val="left"/>
      <w:pPr>
        <w:ind w:left="4243" w:hanging="360"/>
      </w:pPr>
      <w:rPr>
        <w:rFonts w:hint="default"/>
        <w:lang w:val="el-GR" w:eastAsia="en-US" w:bidi="ar-SA"/>
      </w:rPr>
    </w:lvl>
    <w:lvl w:ilvl="4" w:tplc="E4809B40">
      <w:numFmt w:val="bullet"/>
      <w:lvlText w:val="•"/>
      <w:lvlJc w:val="left"/>
      <w:pPr>
        <w:ind w:left="5098" w:hanging="360"/>
      </w:pPr>
      <w:rPr>
        <w:rFonts w:hint="default"/>
        <w:lang w:val="el-GR" w:eastAsia="en-US" w:bidi="ar-SA"/>
      </w:rPr>
    </w:lvl>
    <w:lvl w:ilvl="5" w:tplc="91D86DDA">
      <w:numFmt w:val="bullet"/>
      <w:lvlText w:val="•"/>
      <w:lvlJc w:val="left"/>
      <w:pPr>
        <w:ind w:left="5953" w:hanging="360"/>
      </w:pPr>
      <w:rPr>
        <w:rFonts w:hint="default"/>
        <w:lang w:val="el-GR" w:eastAsia="en-US" w:bidi="ar-SA"/>
      </w:rPr>
    </w:lvl>
    <w:lvl w:ilvl="6" w:tplc="AA1801AE">
      <w:numFmt w:val="bullet"/>
      <w:lvlText w:val="•"/>
      <w:lvlJc w:val="left"/>
      <w:pPr>
        <w:ind w:left="6807" w:hanging="360"/>
      </w:pPr>
      <w:rPr>
        <w:rFonts w:hint="default"/>
        <w:lang w:val="el-GR" w:eastAsia="en-US" w:bidi="ar-SA"/>
      </w:rPr>
    </w:lvl>
    <w:lvl w:ilvl="7" w:tplc="C7A6E862">
      <w:numFmt w:val="bullet"/>
      <w:lvlText w:val="•"/>
      <w:lvlJc w:val="left"/>
      <w:pPr>
        <w:ind w:left="7662" w:hanging="360"/>
      </w:pPr>
      <w:rPr>
        <w:rFonts w:hint="default"/>
        <w:lang w:val="el-GR" w:eastAsia="en-US" w:bidi="ar-SA"/>
      </w:rPr>
    </w:lvl>
    <w:lvl w:ilvl="8" w:tplc="A11C51DA">
      <w:numFmt w:val="bullet"/>
      <w:lvlText w:val="•"/>
      <w:lvlJc w:val="left"/>
      <w:pPr>
        <w:ind w:left="8517" w:hanging="360"/>
      </w:pPr>
      <w:rPr>
        <w:rFonts w:hint="default"/>
        <w:lang w:val="el-GR" w:eastAsia="en-US" w:bidi="ar-SA"/>
      </w:rPr>
    </w:lvl>
  </w:abstractNum>
  <w:abstractNum w:abstractNumId="27" w15:restartNumberingAfterBreak="0">
    <w:nsid w:val="67851F69"/>
    <w:multiLevelType w:val="hybridMultilevel"/>
    <w:tmpl w:val="61C2B3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4820266"/>
    <w:multiLevelType w:val="hybridMultilevel"/>
    <w:tmpl w:val="736441F8"/>
    <w:lvl w:ilvl="0" w:tplc="38BCEA18">
      <w:start w:val="1"/>
      <w:numFmt w:val="decimal"/>
      <w:lvlText w:val="%1."/>
      <w:lvlJc w:val="left"/>
      <w:pPr>
        <w:ind w:left="960" w:hanging="262"/>
      </w:pPr>
      <w:rPr>
        <w:rFonts w:ascii="Verdana" w:eastAsia="Verdana" w:hAnsi="Verdana" w:cs="Verdana" w:hint="default"/>
        <w:w w:val="99"/>
        <w:sz w:val="20"/>
        <w:szCs w:val="20"/>
        <w:lang w:val="el-GR" w:eastAsia="en-US" w:bidi="ar-SA"/>
      </w:rPr>
    </w:lvl>
    <w:lvl w:ilvl="1" w:tplc="4BEAB762">
      <w:numFmt w:val="bullet"/>
      <w:lvlText w:val="•"/>
      <w:lvlJc w:val="left"/>
      <w:pPr>
        <w:ind w:left="1886" w:hanging="262"/>
      </w:pPr>
      <w:rPr>
        <w:rFonts w:hint="default"/>
        <w:lang w:val="el-GR" w:eastAsia="en-US" w:bidi="ar-SA"/>
      </w:rPr>
    </w:lvl>
    <w:lvl w:ilvl="2" w:tplc="C818BE82">
      <w:numFmt w:val="bullet"/>
      <w:lvlText w:val="•"/>
      <w:lvlJc w:val="left"/>
      <w:pPr>
        <w:ind w:left="2813" w:hanging="262"/>
      </w:pPr>
      <w:rPr>
        <w:rFonts w:hint="default"/>
        <w:lang w:val="el-GR" w:eastAsia="en-US" w:bidi="ar-SA"/>
      </w:rPr>
    </w:lvl>
    <w:lvl w:ilvl="3" w:tplc="1B4CAC4A">
      <w:numFmt w:val="bullet"/>
      <w:lvlText w:val="•"/>
      <w:lvlJc w:val="left"/>
      <w:pPr>
        <w:ind w:left="3739" w:hanging="262"/>
      </w:pPr>
      <w:rPr>
        <w:rFonts w:hint="default"/>
        <w:lang w:val="el-GR" w:eastAsia="en-US" w:bidi="ar-SA"/>
      </w:rPr>
    </w:lvl>
    <w:lvl w:ilvl="4" w:tplc="1FCAFBE6">
      <w:numFmt w:val="bullet"/>
      <w:lvlText w:val="•"/>
      <w:lvlJc w:val="left"/>
      <w:pPr>
        <w:ind w:left="4666" w:hanging="262"/>
      </w:pPr>
      <w:rPr>
        <w:rFonts w:hint="default"/>
        <w:lang w:val="el-GR" w:eastAsia="en-US" w:bidi="ar-SA"/>
      </w:rPr>
    </w:lvl>
    <w:lvl w:ilvl="5" w:tplc="421817F8">
      <w:numFmt w:val="bullet"/>
      <w:lvlText w:val="•"/>
      <w:lvlJc w:val="left"/>
      <w:pPr>
        <w:ind w:left="5593" w:hanging="262"/>
      </w:pPr>
      <w:rPr>
        <w:rFonts w:hint="default"/>
        <w:lang w:val="el-GR" w:eastAsia="en-US" w:bidi="ar-SA"/>
      </w:rPr>
    </w:lvl>
    <w:lvl w:ilvl="6" w:tplc="FF04E7D0">
      <w:numFmt w:val="bullet"/>
      <w:lvlText w:val="•"/>
      <w:lvlJc w:val="left"/>
      <w:pPr>
        <w:ind w:left="6519" w:hanging="262"/>
      </w:pPr>
      <w:rPr>
        <w:rFonts w:hint="default"/>
        <w:lang w:val="el-GR" w:eastAsia="en-US" w:bidi="ar-SA"/>
      </w:rPr>
    </w:lvl>
    <w:lvl w:ilvl="7" w:tplc="D1BCBB40">
      <w:numFmt w:val="bullet"/>
      <w:lvlText w:val="•"/>
      <w:lvlJc w:val="left"/>
      <w:pPr>
        <w:ind w:left="7446" w:hanging="262"/>
      </w:pPr>
      <w:rPr>
        <w:rFonts w:hint="default"/>
        <w:lang w:val="el-GR" w:eastAsia="en-US" w:bidi="ar-SA"/>
      </w:rPr>
    </w:lvl>
    <w:lvl w:ilvl="8" w:tplc="0D920392">
      <w:numFmt w:val="bullet"/>
      <w:lvlText w:val="•"/>
      <w:lvlJc w:val="left"/>
      <w:pPr>
        <w:ind w:left="8373" w:hanging="262"/>
      </w:pPr>
      <w:rPr>
        <w:rFonts w:hint="default"/>
        <w:lang w:val="el-GR" w:eastAsia="en-US" w:bidi="ar-SA"/>
      </w:rPr>
    </w:lvl>
  </w:abstractNum>
  <w:abstractNum w:abstractNumId="29" w15:restartNumberingAfterBreak="0">
    <w:nsid w:val="7A9C1618"/>
    <w:multiLevelType w:val="hybridMultilevel"/>
    <w:tmpl w:val="914CA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B5506E"/>
    <w:multiLevelType w:val="multilevel"/>
    <w:tmpl w:val="8FA059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105694"/>
    <w:multiLevelType w:val="hybridMultilevel"/>
    <w:tmpl w:val="8782FB24"/>
    <w:lvl w:ilvl="0" w:tplc="4B5EE0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10436231">
    <w:abstractNumId w:val="22"/>
  </w:num>
  <w:num w:numId="2" w16cid:durableId="851258503">
    <w:abstractNumId w:val="19"/>
  </w:num>
  <w:num w:numId="3" w16cid:durableId="887911896">
    <w:abstractNumId w:val="18"/>
  </w:num>
  <w:num w:numId="4" w16cid:durableId="122582094">
    <w:abstractNumId w:val="15"/>
  </w:num>
  <w:num w:numId="5" w16cid:durableId="690834355">
    <w:abstractNumId w:val="16"/>
  </w:num>
  <w:num w:numId="6" w16cid:durableId="1004086551">
    <w:abstractNumId w:val="28"/>
  </w:num>
  <w:num w:numId="7" w16cid:durableId="1744332420">
    <w:abstractNumId w:val="11"/>
  </w:num>
  <w:num w:numId="8" w16cid:durableId="601105871">
    <w:abstractNumId w:val="23"/>
  </w:num>
  <w:num w:numId="9" w16cid:durableId="2077319018">
    <w:abstractNumId w:val="6"/>
  </w:num>
  <w:num w:numId="10" w16cid:durableId="759715934">
    <w:abstractNumId w:val="14"/>
  </w:num>
  <w:num w:numId="11" w16cid:durableId="1981644389">
    <w:abstractNumId w:val="26"/>
  </w:num>
  <w:num w:numId="12" w16cid:durableId="1468862419">
    <w:abstractNumId w:val="5"/>
  </w:num>
  <w:num w:numId="13" w16cid:durableId="769735649">
    <w:abstractNumId w:val="31"/>
  </w:num>
  <w:num w:numId="14" w16cid:durableId="612904275">
    <w:abstractNumId w:val="20"/>
  </w:num>
  <w:num w:numId="15" w16cid:durableId="1613632893">
    <w:abstractNumId w:val="9"/>
  </w:num>
  <w:num w:numId="16" w16cid:durableId="958030129">
    <w:abstractNumId w:val="27"/>
  </w:num>
  <w:num w:numId="17" w16cid:durableId="1314335859">
    <w:abstractNumId w:val="29"/>
  </w:num>
  <w:num w:numId="18" w16cid:durableId="1419718445">
    <w:abstractNumId w:val="12"/>
  </w:num>
  <w:num w:numId="19" w16cid:durableId="1909881873">
    <w:abstractNumId w:val="3"/>
  </w:num>
  <w:num w:numId="20" w16cid:durableId="847407464">
    <w:abstractNumId w:val="2"/>
  </w:num>
  <w:num w:numId="21" w16cid:durableId="2140342162">
    <w:abstractNumId w:val="4"/>
  </w:num>
  <w:num w:numId="22" w16cid:durableId="1334526869">
    <w:abstractNumId w:val="21"/>
  </w:num>
  <w:num w:numId="23" w16cid:durableId="483281989">
    <w:abstractNumId w:val="1"/>
  </w:num>
  <w:num w:numId="24" w16cid:durableId="1630161687">
    <w:abstractNumId w:val="10"/>
  </w:num>
  <w:num w:numId="25" w16cid:durableId="104035481">
    <w:abstractNumId w:val="7"/>
  </w:num>
  <w:num w:numId="26" w16cid:durableId="1837919043">
    <w:abstractNumId w:val="24"/>
  </w:num>
  <w:num w:numId="27" w16cid:durableId="65809438">
    <w:abstractNumId w:val="25"/>
  </w:num>
  <w:num w:numId="28" w16cid:durableId="1974559122">
    <w:abstractNumId w:val="17"/>
  </w:num>
  <w:num w:numId="29" w16cid:durableId="2136364316">
    <w:abstractNumId w:val="8"/>
  </w:num>
  <w:num w:numId="30" w16cid:durableId="1957953910">
    <w:abstractNumId w:val="13"/>
  </w:num>
  <w:num w:numId="31" w16cid:durableId="803081524">
    <w:abstractNumId w:val="30"/>
  </w:num>
  <w:num w:numId="32" w16cid:durableId="144260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DA"/>
    <w:rsid w:val="000014C3"/>
    <w:rsid w:val="00006101"/>
    <w:rsid w:val="00015A63"/>
    <w:rsid w:val="00016CBA"/>
    <w:rsid w:val="000259E3"/>
    <w:rsid w:val="00061AB0"/>
    <w:rsid w:val="00094759"/>
    <w:rsid w:val="000A1D64"/>
    <w:rsid w:val="000C15E9"/>
    <w:rsid w:val="000C72CD"/>
    <w:rsid w:val="000C7693"/>
    <w:rsid w:val="000E10BC"/>
    <w:rsid w:val="000E3E07"/>
    <w:rsid w:val="00105206"/>
    <w:rsid w:val="00113F60"/>
    <w:rsid w:val="00120664"/>
    <w:rsid w:val="00125B4B"/>
    <w:rsid w:val="0012714E"/>
    <w:rsid w:val="001405C1"/>
    <w:rsid w:val="00153BE0"/>
    <w:rsid w:val="00156B63"/>
    <w:rsid w:val="00180F12"/>
    <w:rsid w:val="001A3F36"/>
    <w:rsid w:val="001B4BED"/>
    <w:rsid w:val="0020308E"/>
    <w:rsid w:val="002312A4"/>
    <w:rsid w:val="00291120"/>
    <w:rsid w:val="0031393F"/>
    <w:rsid w:val="003178AE"/>
    <w:rsid w:val="00317BB5"/>
    <w:rsid w:val="00322172"/>
    <w:rsid w:val="00327DAE"/>
    <w:rsid w:val="00335760"/>
    <w:rsid w:val="00350A3D"/>
    <w:rsid w:val="00353144"/>
    <w:rsid w:val="00354CEF"/>
    <w:rsid w:val="00356FB8"/>
    <w:rsid w:val="00364BF1"/>
    <w:rsid w:val="0038341D"/>
    <w:rsid w:val="00393056"/>
    <w:rsid w:val="003A19B5"/>
    <w:rsid w:val="003C56D1"/>
    <w:rsid w:val="003C593F"/>
    <w:rsid w:val="003C71BF"/>
    <w:rsid w:val="003E0DD5"/>
    <w:rsid w:val="0043369B"/>
    <w:rsid w:val="0046501B"/>
    <w:rsid w:val="00467369"/>
    <w:rsid w:val="004B65EE"/>
    <w:rsid w:val="004D0118"/>
    <w:rsid w:val="004F4B65"/>
    <w:rsid w:val="00505F45"/>
    <w:rsid w:val="005144DB"/>
    <w:rsid w:val="00521A6E"/>
    <w:rsid w:val="0052255E"/>
    <w:rsid w:val="00523D18"/>
    <w:rsid w:val="00532F7B"/>
    <w:rsid w:val="00546ED0"/>
    <w:rsid w:val="0056580F"/>
    <w:rsid w:val="00575736"/>
    <w:rsid w:val="00596BA2"/>
    <w:rsid w:val="005C515F"/>
    <w:rsid w:val="005D4017"/>
    <w:rsid w:val="005D417D"/>
    <w:rsid w:val="006538F1"/>
    <w:rsid w:val="00664995"/>
    <w:rsid w:val="006658C2"/>
    <w:rsid w:val="00670B0C"/>
    <w:rsid w:val="006C7A76"/>
    <w:rsid w:val="006E43DB"/>
    <w:rsid w:val="006F3772"/>
    <w:rsid w:val="00725D8A"/>
    <w:rsid w:val="007265AE"/>
    <w:rsid w:val="00746A74"/>
    <w:rsid w:val="007531A9"/>
    <w:rsid w:val="00764532"/>
    <w:rsid w:val="0078560D"/>
    <w:rsid w:val="00794B51"/>
    <w:rsid w:val="007B3DC7"/>
    <w:rsid w:val="007B5246"/>
    <w:rsid w:val="007B636D"/>
    <w:rsid w:val="007B75D2"/>
    <w:rsid w:val="007D246E"/>
    <w:rsid w:val="007E296A"/>
    <w:rsid w:val="008062B2"/>
    <w:rsid w:val="00814157"/>
    <w:rsid w:val="00815F72"/>
    <w:rsid w:val="00852DBC"/>
    <w:rsid w:val="00854DA8"/>
    <w:rsid w:val="00857A22"/>
    <w:rsid w:val="00885CCB"/>
    <w:rsid w:val="008B1D19"/>
    <w:rsid w:val="008F1D0B"/>
    <w:rsid w:val="008F31DC"/>
    <w:rsid w:val="00905009"/>
    <w:rsid w:val="00912C25"/>
    <w:rsid w:val="00944949"/>
    <w:rsid w:val="009542D1"/>
    <w:rsid w:val="00964792"/>
    <w:rsid w:val="00973CCA"/>
    <w:rsid w:val="00983094"/>
    <w:rsid w:val="009A5494"/>
    <w:rsid w:val="009C09C5"/>
    <w:rsid w:val="009D3631"/>
    <w:rsid w:val="009E29B1"/>
    <w:rsid w:val="009E2DC3"/>
    <w:rsid w:val="009F5753"/>
    <w:rsid w:val="00A213F2"/>
    <w:rsid w:val="00A238C4"/>
    <w:rsid w:val="00A52CF8"/>
    <w:rsid w:val="00A55C5A"/>
    <w:rsid w:val="00A57296"/>
    <w:rsid w:val="00A60695"/>
    <w:rsid w:val="00A67E0A"/>
    <w:rsid w:val="00A7125F"/>
    <w:rsid w:val="00A73AEB"/>
    <w:rsid w:val="00A763B6"/>
    <w:rsid w:val="00A8460F"/>
    <w:rsid w:val="00A90130"/>
    <w:rsid w:val="00AC23B8"/>
    <w:rsid w:val="00AC5638"/>
    <w:rsid w:val="00AE508B"/>
    <w:rsid w:val="00B30ABB"/>
    <w:rsid w:val="00B35ACB"/>
    <w:rsid w:val="00B45E10"/>
    <w:rsid w:val="00B67A59"/>
    <w:rsid w:val="00B76150"/>
    <w:rsid w:val="00B820F9"/>
    <w:rsid w:val="00BA46F0"/>
    <w:rsid w:val="00BA4DAD"/>
    <w:rsid w:val="00BB21C5"/>
    <w:rsid w:val="00BB52D3"/>
    <w:rsid w:val="00BE1697"/>
    <w:rsid w:val="00C952E5"/>
    <w:rsid w:val="00CC325C"/>
    <w:rsid w:val="00CC4882"/>
    <w:rsid w:val="00CF63F1"/>
    <w:rsid w:val="00D247E8"/>
    <w:rsid w:val="00D40D4E"/>
    <w:rsid w:val="00D501F5"/>
    <w:rsid w:val="00D60702"/>
    <w:rsid w:val="00D64680"/>
    <w:rsid w:val="00D77479"/>
    <w:rsid w:val="00D952EF"/>
    <w:rsid w:val="00DB0ADA"/>
    <w:rsid w:val="00DB39B5"/>
    <w:rsid w:val="00DB6D8B"/>
    <w:rsid w:val="00DC19F4"/>
    <w:rsid w:val="00DD3A9B"/>
    <w:rsid w:val="00DF56BA"/>
    <w:rsid w:val="00E23122"/>
    <w:rsid w:val="00E2374F"/>
    <w:rsid w:val="00E36F29"/>
    <w:rsid w:val="00E40294"/>
    <w:rsid w:val="00E610E2"/>
    <w:rsid w:val="00E637C6"/>
    <w:rsid w:val="00E94173"/>
    <w:rsid w:val="00EA006C"/>
    <w:rsid w:val="00ED6E08"/>
    <w:rsid w:val="00EE50A0"/>
    <w:rsid w:val="00EF5F0D"/>
    <w:rsid w:val="00F14B36"/>
    <w:rsid w:val="00F34BC5"/>
    <w:rsid w:val="00F35F8B"/>
    <w:rsid w:val="00F449A5"/>
    <w:rsid w:val="00F74C1F"/>
    <w:rsid w:val="00F86140"/>
    <w:rsid w:val="00F92B8F"/>
    <w:rsid w:val="00F932F0"/>
    <w:rsid w:val="00F94A32"/>
    <w:rsid w:val="00FA4328"/>
    <w:rsid w:val="00FE4FD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1866F"/>
  <w15:docId w15:val="{B306FA6B-D1E3-4666-B2AA-5085402D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AEB"/>
  </w:style>
  <w:style w:type="paragraph" w:styleId="1">
    <w:name w:val="heading 1"/>
    <w:basedOn w:val="a"/>
    <w:link w:val="1Char"/>
    <w:uiPriority w:val="9"/>
    <w:qFormat/>
    <w:rsid w:val="00DB0ADA"/>
    <w:pPr>
      <w:widowControl w:val="0"/>
      <w:autoSpaceDE w:val="0"/>
      <w:autoSpaceDN w:val="0"/>
      <w:spacing w:after="0" w:line="240" w:lineRule="auto"/>
      <w:ind w:left="3" w:right="3"/>
      <w:jc w:val="center"/>
      <w:outlineLvl w:val="0"/>
    </w:pPr>
    <w:rPr>
      <w:rFonts w:ascii="Verdana" w:eastAsia="Verdana" w:hAnsi="Verdana" w:cs="Verdana"/>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0ADA"/>
    <w:rPr>
      <w:rFonts w:ascii="Verdana" w:eastAsia="Verdana" w:hAnsi="Verdana" w:cs="Verdana"/>
      <w:b/>
      <w:bCs/>
      <w:sz w:val="20"/>
      <w:szCs w:val="20"/>
      <w:lang w:bidi="ar-SA"/>
    </w:rPr>
  </w:style>
  <w:style w:type="table" w:customStyle="1" w:styleId="TableNormal">
    <w:name w:val="Table Normal"/>
    <w:uiPriority w:val="2"/>
    <w:semiHidden/>
    <w:unhideWhenUsed/>
    <w:qFormat/>
    <w:rsid w:val="00DB0ADA"/>
    <w:pPr>
      <w:widowControl w:val="0"/>
      <w:autoSpaceDE w:val="0"/>
      <w:autoSpaceDN w:val="0"/>
      <w:spacing w:after="0" w:line="240" w:lineRule="auto"/>
    </w:pPr>
    <w:rPr>
      <w:lang w:val="en-US" w:bidi="ar-SA"/>
    </w:rPr>
    <w:tblPr>
      <w:tblInd w:w="0" w:type="dxa"/>
      <w:tblCellMar>
        <w:top w:w="0" w:type="dxa"/>
        <w:left w:w="0" w:type="dxa"/>
        <w:bottom w:w="0" w:type="dxa"/>
        <w:right w:w="0" w:type="dxa"/>
      </w:tblCellMar>
    </w:tblPr>
  </w:style>
  <w:style w:type="paragraph" w:styleId="a3">
    <w:name w:val="Body Text"/>
    <w:basedOn w:val="a"/>
    <w:link w:val="Char"/>
    <w:uiPriority w:val="1"/>
    <w:qFormat/>
    <w:rsid w:val="00DB0ADA"/>
    <w:pPr>
      <w:widowControl w:val="0"/>
      <w:autoSpaceDE w:val="0"/>
      <w:autoSpaceDN w:val="0"/>
      <w:spacing w:after="0" w:line="240" w:lineRule="auto"/>
      <w:ind w:left="960"/>
    </w:pPr>
    <w:rPr>
      <w:rFonts w:ascii="Verdana" w:eastAsia="Verdana" w:hAnsi="Verdana" w:cs="Verdana"/>
      <w:sz w:val="20"/>
      <w:szCs w:val="20"/>
      <w:lang w:bidi="ar-SA"/>
    </w:rPr>
  </w:style>
  <w:style w:type="character" w:customStyle="1" w:styleId="Char">
    <w:name w:val="Σώμα κειμένου Char"/>
    <w:basedOn w:val="a0"/>
    <w:link w:val="a3"/>
    <w:uiPriority w:val="1"/>
    <w:rsid w:val="00DB0ADA"/>
    <w:rPr>
      <w:rFonts w:ascii="Verdana" w:eastAsia="Verdana" w:hAnsi="Verdana" w:cs="Verdana"/>
      <w:sz w:val="20"/>
      <w:szCs w:val="20"/>
      <w:lang w:bidi="ar-SA"/>
    </w:rPr>
  </w:style>
  <w:style w:type="paragraph" w:styleId="a4">
    <w:name w:val="List Paragraph"/>
    <w:basedOn w:val="a"/>
    <w:uiPriority w:val="1"/>
    <w:qFormat/>
    <w:rsid w:val="00DB0ADA"/>
    <w:pPr>
      <w:widowControl w:val="0"/>
      <w:autoSpaceDE w:val="0"/>
      <w:autoSpaceDN w:val="0"/>
      <w:spacing w:after="0" w:line="240" w:lineRule="auto"/>
      <w:ind w:left="1680"/>
    </w:pPr>
    <w:rPr>
      <w:rFonts w:ascii="Verdana" w:eastAsia="Verdana" w:hAnsi="Verdana" w:cs="Verdana"/>
      <w:lang w:bidi="ar-SA"/>
    </w:rPr>
  </w:style>
  <w:style w:type="paragraph" w:customStyle="1" w:styleId="TableParagraph">
    <w:name w:val="Table Paragraph"/>
    <w:basedOn w:val="a"/>
    <w:uiPriority w:val="1"/>
    <w:qFormat/>
    <w:rsid w:val="00DB0ADA"/>
    <w:pPr>
      <w:widowControl w:val="0"/>
      <w:autoSpaceDE w:val="0"/>
      <w:autoSpaceDN w:val="0"/>
      <w:spacing w:after="0" w:line="240" w:lineRule="auto"/>
      <w:ind w:left="107"/>
    </w:pPr>
    <w:rPr>
      <w:rFonts w:ascii="Verdana" w:eastAsia="Verdana" w:hAnsi="Verdana" w:cs="Verdana"/>
      <w:lang w:bidi="ar-SA"/>
    </w:rPr>
  </w:style>
  <w:style w:type="paragraph" w:styleId="a5">
    <w:name w:val="header"/>
    <w:basedOn w:val="a"/>
    <w:link w:val="Char0"/>
    <w:uiPriority w:val="99"/>
    <w:unhideWhenUsed/>
    <w:rsid w:val="00DB0ADA"/>
    <w:pPr>
      <w:widowControl w:val="0"/>
      <w:tabs>
        <w:tab w:val="center" w:pos="4153"/>
        <w:tab w:val="right" w:pos="8306"/>
      </w:tabs>
      <w:autoSpaceDE w:val="0"/>
      <w:autoSpaceDN w:val="0"/>
      <w:spacing w:after="0" w:line="240" w:lineRule="auto"/>
    </w:pPr>
    <w:rPr>
      <w:rFonts w:ascii="Verdana" w:eastAsia="Verdana" w:hAnsi="Verdana" w:cs="Verdana"/>
      <w:lang w:bidi="ar-SA"/>
    </w:rPr>
  </w:style>
  <w:style w:type="character" w:customStyle="1" w:styleId="Char0">
    <w:name w:val="Κεφαλίδα Char"/>
    <w:basedOn w:val="a0"/>
    <w:link w:val="a5"/>
    <w:uiPriority w:val="99"/>
    <w:rsid w:val="00DB0ADA"/>
    <w:rPr>
      <w:rFonts w:ascii="Verdana" w:eastAsia="Verdana" w:hAnsi="Verdana" w:cs="Verdana"/>
      <w:lang w:bidi="ar-SA"/>
    </w:rPr>
  </w:style>
  <w:style w:type="paragraph" w:styleId="a6">
    <w:name w:val="footer"/>
    <w:basedOn w:val="a"/>
    <w:link w:val="Char1"/>
    <w:uiPriority w:val="99"/>
    <w:unhideWhenUsed/>
    <w:rsid w:val="00DB0ADA"/>
    <w:pPr>
      <w:widowControl w:val="0"/>
      <w:tabs>
        <w:tab w:val="center" w:pos="4153"/>
        <w:tab w:val="right" w:pos="8306"/>
      </w:tabs>
      <w:autoSpaceDE w:val="0"/>
      <w:autoSpaceDN w:val="0"/>
      <w:spacing w:after="0" w:line="240" w:lineRule="auto"/>
    </w:pPr>
    <w:rPr>
      <w:rFonts w:ascii="Verdana" w:eastAsia="Verdana" w:hAnsi="Verdana" w:cs="Verdana"/>
      <w:lang w:bidi="ar-SA"/>
    </w:rPr>
  </w:style>
  <w:style w:type="character" w:customStyle="1" w:styleId="Char1">
    <w:name w:val="Υποσέλιδο Char"/>
    <w:basedOn w:val="a0"/>
    <w:link w:val="a6"/>
    <w:uiPriority w:val="99"/>
    <w:rsid w:val="00DB0ADA"/>
    <w:rPr>
      <w:rFonts w:ascii="Verdana" w:eastAsia="Verdana" w:hAnsi="Verdana" w:cs="Verdana"/>
      <w:lang w:bidi="ar-SA"/>
    </w:rPr>
  </w:style>
  <w:style w:type="paragraph" w:styleId="a7">
    <w:name w:val="footnote text"/>
    <w:basedOn w:val="a"/>
    <w:link w:val="Char2"/>
    <w:uiPriority w:val="99"/>
    <w:semiHidden/>
    <w:unhideWhenUsed/>
    <w:rsid w:val="00885CCB"/>
    <w:pPr>
      <w:spacing w:after="0" w:line="240" w:lineRule="auto"/>
    </w:pPr>
    <w:rPr>
      <w:sz w:val="20"/>
      <w:szCs w:val="20"/>
    </w:rPr>
  </w:style>
  <w:style w:type="character" w:customStyle="1" w:styleId="Char2">
    <w:name w:val="Κείμενο υποσημείωσης Char"/>
    <w:basedOn w:val="a0"/>
    <w:link w:val="a7"/>
    <w:uiPriority w:val="99"/>
    <w:semiHidden/>
    <w:rsid w:val="00885CCB"/>
    <w:rPr>
      <w:sz w:val="20"/>
      <w:szCs w:val="20"/>
    </w:rPr>
  </w:style>
  <w:style w:type="table" w:styleId="a8">
    <w:name w:val="Table Grid"/>
    <w:basedOn w:val="a1"/>
    <w:uiPriority w:val="39"/>
    <w:rsid w:val="00A52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E296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7E296A"/>
    <w:rPr>
      <w:rFonts w:ascii="Tahoma" w:hAnsi="Tahoma" w:cs="Tahoma"/>
      <w:sz w:val="16"/>
      <w:szCs w:val="16"/>
    </w:rPr>
  </w:style>
  <w:style w:type="character" w:customStyle="1" w:styleId="aa">
    <w:name w:val="Σώμα κειμένου_"/>
    <w:basedOn w:val="a0"/>
    <w:link w:val="10"/>
    <w:rsid w:val="00E610E2"/>
    <w:rPr>
      <w:rFonts w:ascii="Calibri" w:eastAsia="Calibri" w:hAnsi="Calibri" w:cs="Calibri"/>
      <w:shd w:val="clear" w:color="auto" w:fill="FFFFFF"/>
    </w:rPr>
  </w:style>
  <w:style w:type="paragraph" w:customStyle="1" w:styleId="10">
    <w:name w:val="Σώμα κειμένου1"/>
    <w:basedOn w:val="a"/>
    <w:link w:val="aa"/>
    <w:rsid w:val="00E610E2"/>
    <w:pPr>
      <w:widowControl w:val="0"/>
      <w:shd w:val="clear" w:color="auto" w:fill="FFFFFF"/>
      <w:spacing w:after="100" w:line="240" w:lineRule="auto"/>
      <w:ind w:firstLine="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14</Pages>
  <Words>4463</Words>
  <Characters>24101</Characters>
  <Application>Microsoft Office Word</Application>
  <DocSecurity>0</DocSecurity>
  <Lines>200</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meintis</dc:creator>
  <cp:keywords/>
  <dc:description/>
  <cp:lastModifiedBy>epropsi epropsi</cp:lastModifiedBy>
  <cp:revision>9</cp:revision>
  <dcterms:created xsi:type="dcterms:W3CDTF">2025-06-19T06:15:00Z</dcterms:created>
  <dcterms:modified xsi:type="dcterms:W3CDTF">2025-06-25T09:40:00Z</dcterms:modified>
</cp:coreProperties>
</file>